
<file path=[Content_Types].xml><?xml version="1.0" encoding="utf-8"?>
<Types xmlns="http://schemas.openxmlformats.org/package/2006/content-types">
  <Default Extension="vsd" ContentType="application/vnd.visio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88AF5" w14:textId="77777777" w:rsidR="00C964E2" w:rsidRPr="002445E7" w:rsidRDefault="00C964E2" w:rsidP="00C964E2">
      <w:pPr>
        <w:jc w:val="center"/>
        <w:rPr>
          <w:rFonts w:asciiTheme="minorHAnsi" w:hAnsiTheme="minorHAnsi" w:cstheme="minorHAnsi"/>
          <w:sz w:val="16"/>
          <w:szCs w:val="16"/>
          <w:lang w:val="en-US"/>
        </w:rPr>
      </w:pPr>
    </w:p>
    <w:p w14:paraId="54B7B70A" w14:textId="77777777" w:rsidR="00C964E2" w:rsidRPr="00A72E00" w:rsidRDefault="00C964E2" w:rsidP="00C964E2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26F5D2E6" w14:textId="77777777" w:rsidR="00C964E2" w:rsidRPr="00A72E00" w:rsidRDefault="00C964E2" w:rsidP="00B54AF6">
      <w:pPr>
        <w:rPr>
          <w:rFonts w:asciiTheme="minorHAnsi" w:hAnsiTheme="minorHAnsi" w:cstheme="minorHAnsi"/>
          <w:sz w:val="16"/>
          <w:szCs w:val="16"/>
        </w:rPr>
      </w:pPr>
    </w:p>
    <w:p w14:paraId="3FA89A58" w14:textId="77777777" w:rsidR="00C964E2" w:rsidRPr="00A72E00" w:rsidRDefault="00C964E2" w:rsidP="00C964E2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4236052D" w14:textId="77777777" w:rsidR="00C964E2" w:rsidRPr="00A72E00" w:rsidRDefault="00935B4C" w:rsidP="00C964E2">
      <w:pPr>
        <w:jc w:val="center"/>
        <w:rPr>
          <w:rFonts w:asciiTheme="minorHAnsi" w:hAnsiTheme="minorHAnsi" w:cstheme="minorHAnsi"/>
          <w:b/>
          <w:sz w:val="20"/>
        </w:rPr>
      </w:pPr>
      <w:r w:rsidRPr="00A72E00">
        <w:rPr>
          <w:rFonts w:asciiTheme="minorHAnsi" w:hAnsiTheme="minorHAnsi" w:cstheme="minorHAnsi"/>
          <w:b/>
          <w:sz w:val="20"/>
        </w:rPr>
        <w:t>Руководство пользователя.</w:t>
      </w:r>
      <w:r w:rsidR="00250C1F" w:rsidRPr="00A72E00">
        <w:rPr>
          <w:rFonts w:asciiTheme="minorHAnsi" w:hAnsiTheme="minorHAnsi" w:cstheme="minorHAnsi"/>
          <w:b/>
          <w:sz w:val="20"/>
        </w:rPr>
        <w:t xml:space="preserve"> </w:t>
      </w:r>
    </w:p>
    <w:p w14:paraId="196FFCAD" w14:textId="7E861B5A" w:rsidR="00D474B1" w:rsidRPr="00A72E00" w:rsidRDefault="0075380A" w:rsidP="00C964E2">
      <w:pPr>
        <w:jc w:val="center"/>
        <w:rPr>
          <w:rFonts w:asciiTheme="minorHAnsi" w:hAnsiTheme="minorHAnsi" w:cstheme="minorHAnsi"/>
          <w:b/>
          <w:sz w:val="20"/>
        </w:rPr>
      </w:pPr>
      <w:r w:rsidRPr="00A72E00">
        <w:rPr>
          <w:rFonts w:asciiTheme="minorHAnsi" w:hAnsiTheme="minorHAnsi" w:cstheme="minorHAnsi"/>
          <w:b/>
          <w:sz w:val="20"/>
        </w:rPr>
        <w:t>БСР-4</w:t>
      </w:r>
      <w:r w:rsidR="00CB516D" w:rsidRPr="00A72E00">
        <w:rPr>
          <w:rFonts w:asciiTheme="minorHAnsi" w:hAnsiTheme="minorHAnsi" w:cstheme="minorHAnsi"/>
          <w:b/>
          <w:sz w:val="20"/>
        </w:rPr>
        <w:t>.</w:t>
      </w:r>
      <w:r w:rsidR="00D474B1" w:rsidRPr="00A72E00">
        <w:rPr>
          <w:rFonts w:asciiTheme="minorHAnsi" w:hAnsiTheme="minorHAnsi" w:cstheme="minorHAnsi"/>
          <w:b/>
          <w:sz w:val="20"/>
        </w:rPr>
        <w:t>7/</w:t>
      </w:r>
      <w:r w:rsidR="00F52B26">
        <w:rPr>
          <w:rFonts w:asciiTheme="minorHAnsi" w:hAnsiTheme="minorHAnsi" w:cstheme="minorHAnsi"/>
          <w:b/>
          <w:sz w:val="20"/>
          <w:lang w:val="en-US"/>
        </w:rPr>
        <w:t>220</w:t>
      </w:r>
      <w:r w:rsidR="00D474B1" w:rsidRPr="00A72E00">
        <w:rPr>
          <w:rFonts w:asciiTheme="minorHAnsi" w:hAnsiTheme="minorHAnsi" w:cstheme="minorHAnsi"/>
          <w:b/>
          <w:sz w:val="20"/>
        </w:rPr>
        <w:t>/</w:t>
      </w:r>
    </w:p>
    <w:p w14:paraId="2D7155B5" w14:textId="6B2B96FF" w:rsidR="00C964E2" w:rsidRPr="008D2251" w:rsidRDefault="00D474B1" w:rsidP="00C964E2">
      <w:pPr>
        <w:jc w:val="center"/>
        <w:rPr>
          <w:rFonts w:asciiTheme="minorHAnsi" w:hAnsiTheme="minorHAnsi" w:cstheme="minorHAnsi"/>
          <w:b/>
          <w:sz w:val="20"/>
        </w:rPr>
      </w:pPr>
      <w:r w:rsidRPr="00A72E00">
        <w:rPr>
          <w:rFonts w:asciiTheme="minorHAnsi" w:hAnsiTheme="minorHAnsi" w:cstheme="minorHAnsi"/>
          <w:b/>
          <w:sz w:val="20"/>
        </w:rPr>
        <w:t xml:space="preserve"> </w:t>
      </w:r>
      <w:r w:rsidR="00A72E00" w:rsidRPr="008D2251">
        <w:rPr>
          <w:rFonts w:asciiTheme="minorHAnsi" w:hAnsiTheme="minorHAnsi" w:cstheme="minorHAnsi"/>
          <w:b/>
          <w:sz w:val="20"/>
        </w:rPr>
        <w:t>“</w:t>
      </w:r>
      <w:r w:rsidRPr="00A72E00">
        <w:rPr>
          <w:rFonts w:asciiTheme="minorHAnsi" w:hAnsiTheme="minorHAnsi" w:cstheme="minorHAnsi"/>
          <w:b/>
          <w:sz w:val="20"/>
        </w:rPr>
        <w:t>Светофорное регулирование</w:t>
      </w:r>
      <w:r w:rsidR="00A72E00" w:rsidRPr="008D2251">
        <w:rPr>
          <w:rFonts w:asciiTheme="minorHAnsi" w:hAnsiTheme="minorHAnsi" w:cstheme="minorHAnsi"/>
          <w:b/>
          <w:sz w:val="20"/>
        </w:rPr>
        <w:t>”</w:t>
      </w:r>
    </w:p>
    <w:p w14:paraId="6FF1C9BB" w14:textId="77777777" w:rsidR="00C964E2" w:rsidRPr="00A72E00" w:rsidRDefault="00C964E2" w:rsidP="00C964E2">
      <w:pPr>
        <w:rPr>
          <w:rFonts w:asciiTheme="minorHAnsi" w:hAnsiTheme="minorHAnsi" w:cstheme="minorHAnsi"/>
          <w:sz w:val="16"/>
          <w:szCs w:val="16"/>
        </w:rPr>
      </w:pPr>
    </w:p>
    <w:p w14:paraId="29D507FE" w14:textId="77777777" w:rsidR="00C964E2" w:rsidRPr="00A72E00" w:rsidRDefault="00C964E2" w:rsidP="00C964E2">
      <w:pPr>
        <w:rPr>
          <w:rFonts w:asciiTheme="minorHAnsi" w:hAnsiTheme="minorHAnsi" w:cstheme="minorHAnsi"/>
          <w:sz w:val="16"/>
          <w:szCs w:val="16"/>
        </w:rPr>
      </w:pPr>
    </w:p>
    <w:p w14:paraId="6CA054E4" w14:textId="43802461" w:rsidR="00C964E2" w:rsidRDefault="00C964E2" w:rsidP="00C964E2">
      <w:pPr>
        <w:rPr>
          <w:rFonts w:asciiTheme="minorHAnsi" w:hAnsiTheme="minorHAnsi" w:cstheme="minorHAnsi"/>
          <w:sz w:val="16"/>
          <w:szCs w:val="16"/>
        </w:rPr>
      </w:pPr>
    </w:p>
    <w:p w14:paraId="2600761B" w14:textId="7ABFAD9E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26746F00" w14:textId="5BD31C5A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4CF3A23B" w14:textId="39A37CBD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4FF52731" w14:textId="0AED560D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4E0ADCA1" w14:textId="11BEF744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662098F5" w14:textId="0B98E41F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03742912" w14:textId="1A5846AC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479BF1A0" w14:textId="4491695B" w:rsidR="00C32EB3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31BD2F23" w14:textId="77777777" w:rsidR="00C32EB3" w:rsidRPr="00A72E00" w:rsidRDefault="00C32EB3" w:rsidP="00C964E2">
      <w:pPr>
        <w:rPr>
          <w:rFonts w:asciiTheme="minorHAnsi" w:hAnsiTheme="minorHAnsi" w:cstheme="minorHAnsi"/>
          <w:sz w:val="16"/>
          <w:szCs w:val="16"/>
        </w:rPr>
      </w:pPr>
    </w:p>
    <w:p w14:paraId="5DE5A2D1" w14:textId="77777777" w:rsidR="00C964E2" w:rsidRPr="00A72E00" w:rsidRDefault="00C964E2" w:rsidP="00C964E2">
      <w:pPr>
        <w:tabs>
          <w:tab w:val="left" w:pos="3940"/>
        </w:tabs>
        <w:rPr>
          <w:rFonts w:asciiTheme="minorHAnsi" w:hAnsiTheme="minorHAnsi" w:cstheme="minorHAnsi"/>
          <w:sz w:val="16"/>
          <w:szCs w:val="16"/>
        </w:rPr>
      </w:pPr>
    </w:p>
    <w:p w14:paraId="4DA40CA8" w14:textId="77777777" w:rsidR="00C964E2" w:rsidRPr="00A72E00" w:rsidRDefault="00E500EE" w:rsidP="00921AA8">
      <w:pPr>
        <w:tabs>
          <w:tab w:val="left" w:pos="3940"/>
        </w:tabs>
        <w:jc w:val="center"/>
        <w:rPr>
          <w:rFonts w:asciiTheme="minorHAnsi" w:hAnsiTheme="minorHAnsi" w:cstheme="minorHAnsi"/>
          <w:sz w:val="16"/>
          <w:szCs w:val="16"/>
        </w:rPr>
      </w:pPr>
      <w:hyperlink r:id="rId8" w:history="1">
        <w:r w:rsidR="00C964E2" w:rsidRPr="00A72E00">
          <w:rPr>
            <w:rStyle w:val="a8"/>
            <w:rFonts w:asciiTheme="minorHAnsi" w:hAnsiTheme="minorHAnsi" w:cstheme="minorHAnsi"/>
            <w:sz w:val="16"/>
            <w:szCs w:val="16"/>
          </w:rPr>
          <w:t>www.инфопаркинг.рф</w:t>
        </w:r>
      </w:hyperlink>
    </w:p>
    <w:p w14:paraId="298675FB" w14:textId="44C366D7" w:rsidR="00543057" w:rsidRPr="00A72E00" w:rsidRDefault="007E5D3D" w:rsidP="00942966">
      <w:pPr>
        <w:tabs>
          <w:tab w:val="left" w:pos="3940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Санкт-Петербург 202</w:t>
      </w:r>
      <w:r w:rsidR="00462D1D">
        <w:rPr>
          <w:rFonts w:asciiTheme="minorHAnsi" w:hAnsiTheme="minorHAnsi" w:cstheme="minorHAnsi"/>
          <w:sz w:val="16"/>
          <w:szCs w:val="16"/>
        </w:rPr>
        <w:t>5</w:t>
      </w:r>
    </w:p>
    <w:p w14:paraId="1EDB4B16" w14:textId="77777777" w:rsidR="007F18BA" w:rsidRPr="00A72E00" w:rsidRDefault="007F18BA" w:rsidP="00B54AF6">
      <w:pPr>
        <w:pStyle w:val="af5"/>
        <w:spacing w:before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lastRenderedPageBreak/>
        <w:t>Оглавление</w:t>
      </w:r>
    </w:p>
    <w:p w14:paraId="6C0F5C50" w14:textId="67B4D7D1" w:rsidR="006E3497" w:rsidRPr="00A72E00" w:rsidRDefault="004452DE">
      <w:pPr>
        <w:pStyle w:val="11"/>
        <w:tabs>
          <w:tab w:val="right" w:leader="dot" w:pos="6849"/>
        </w:tabs>
        <w:rPr>
          <w:rFonts w:asciiTheme="minorHAnsi" w:eastAsiaTheme="minorEastAsia" w:hAnsiTheme="minorHAnsi" w:cstheme="minorHAnsi"/>
          <w:noProof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fldChar w:fldCharType="begin"/>
      </w:r>
      <w:r w:rsidR="007F18BA" w:rsidRPr="00A72E00">
        <w:rPr>
          <w:rFonts w:asciiTheme="minorHAnsi" w:hAnsiTheme="minorHAnsi" w:cstheme="minorHAnsi"/>
          <w:sz w:val="16"/>
          <w:szCs w:val="16"/>
        </w:rPr>
        <w:instrText xml:space="preserve"> TOC \o "1-3" \h \z \u </w:instrText>
      </w:r>
      <w:r w:rsidRPr="00A72E00">
        <w:rPr>
          <w:rFonts w:asciiTheme="minorHAnsi" w:hAnsiTheme="minorHAnsi" w:cstheme="minorHAnsi"/>
          <w:sz w:val="16"/>
          <w:szCs w:val="16"/>
        </w:rPr>
        <w:fldChar w:fldCharType="separate"/>
      </w:r>
      <w:hyperlink w:anchor="_Toc109233247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1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 Назначение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DD0268">
          <w:rPr>
            <w:rFonts w:asciiTheme="minorHAnsi" w:hAnsiTheme="minorHAnsi" w:cstheme="minorHAnsi"/>
            <w:noProof/>
            <w:webHidden/>
            <w:sz w:val="16"/>
            <w:szCs w:val="16"/>
            <w:lang w:val="en-US"/>
          </w:rPr>
          <w:t>1</w:t>
        </w:r>
      </w:hyperlink>
    </w:p>
    <w:p w14:paraId="245552DD" w14:textId="268E8B1B" w:rsidR="006E3497" w:rsidRPr="00A72E00" w:rsidRDefault="00E500EE">
      <w:pPr>
        <w:pStyle w:val="11"/>
        <w:tabs>
          <w:tab w:val="right" w:leader="dot" w:pos="6849"/>
        </w:tabs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48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  <w:lang w:val="en-US"/>
          </w:rPr>
          <w:t>2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 Технические характеристики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072210">
          <w:rPr>
            <w:rFonts w:asciiTheme="minorHAnsi" w:hAnsiTheme="minorHAnsi" w:cstheme="minorHAnsi"/>
            <w:noProof/>
            <w:webHidden/>
            <w:sz w:val="16"/>
            <w:szCs w:val="16"/>
          </w:rPr>
          <w:t>3</w:t>
        </w:r>
      </w:hyperlink>
    </w:p>
    <w:p w14:paraId="7858AE0A" w14:textId="25B21571" w:rsidR="006E3497" w:rsidRPr="00A72E00" w:rsidRDefault="00E500EE">
      <w:pPr>
        <w:pStyle w:val="11"/>
        <w:tabs>
          <w:tab w:val="right" w:leader="dot" w:pos="6849"/>
        </w:tabs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49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 Описание принципов работы БСР-4.7.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072210">
          <w:rPr>
            <w:rFonts w:asciiTheme="minorHAnsi" w:hAnsiTheme="minorHAnsi" w:cstheme="minorHAnsi"/>
            <w:noProof/>
            <w:webHidden/>
            <w:sz w:val="16"/>
            <w:szCs w:val="16"/>
          </w:rPr>
          <w:t>3</w:t>
        </w:r>
      </w:hyperlink>
    </w:p>
    <w:p w14:paraId="7D19B9F4" w14:textId="1AA2E86E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0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3.1.1 Режим работы №1. Реверсивный проезд по двум датчикам.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072210">
          <w:rPr>
            <w:rFonts w:asciiTheme="minorHAnsi" w:hAnsiTheme="minorHAnsi" w:cstheme="minorHAnsi"/>
            <w:noProof/>
            <w:webHidden/>
            <w:sz w:val="16"/>
            <w:szCs w:val="16"/>
          </w:rPr>
          <w:t>4</w:t>
        </w:r>
      </w:hyperlink>
    </w:p>
    <w:p w14:paraId="5EFFBD73" w14:textId="576B3994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1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3.1.2 Режим работы №2. Реверсивный режим по двум датчикам с обработкой положения стрелы шлагбаума и обработкой сигналов от СКУД.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072210">
          <w:rPr>
            <w:rFonts w:asciiTheme="minorHAnsi" w:hAnsiTheme="minorHAnsi" w:cstheme="minorHAnsi"/>
            <w:noProof/>
            <w:webHidden/>
            <w:sz w:val="16"/>
            <w:szCs w:val="16"/>
          </w:rPr>
          <w:t>5</w:t>
        </w:r>
      </w:hyperlink>
    </w:p>
    <w:p w14:paraId="1413CFB4" w14:textId="68BD61F4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2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3.1.3 Режим работы №3. Режим работы шлюз с обработкой положения стрелы шлагбаума.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8135D6">
          <w:rPr>
            <w:rFonts w:asciiTheme="minorHAnsi" w:hAnsiTheme="minorHAnsi" w:cstheme="minorHAnsi"/>
            <w:noProof/>
            <w:webHidden/>
            <w:sz w:val="16"/>
            <w:szCs w:val="16"/>
          </w:rPr>
          <w:t>6</w:t>
        </w:r>
      </w:hyperlink>
    </w:p>
    <w:p w14:paraId="5713E795" w14:textId="41EC1973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3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3.1.4 Режим работы №4. Режим работы шлюз с обработкой сигналов от внешнего СКД.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8135D6">
          <w:rPr>
            <w:rFonts w:asciiTheme="minorHAnsi" w:hAnsiTheme="minorHAnsi" w:cstheme="minorHAnsi"/>
            <w:noProof/>
            <w:webHidden/>
            <w:sz w:val="16"/>
            <w:szCs w:val="16"/>
          </w:rPr>
          <w:t>8</w:t>
        </w:r>
      </w:hyperlink>
    </w:p>
    <w:p w14:paraId="1BACD2EB" w14:textId="6BBBC44B" w:rsidR="006E3497" w:rsidRPr="00A72E00" w:rsidRDefault="00E500EE" w:rsidP="008135D6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4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3.1.5 Режим работы №5. Двухпроездный режим с обработкой</w:t>
        </w:r>
      </w:hyperlink>
      <w:r w:rsidR="008135D6">
        <w:rPr>
          <w:rFonts w:asciiTheme="minorHAnsi" w:hAnsiTheme="minorHAnsi" w:cstheme="minorHAnsi"/>
          <w:noProof/>
          <w:sz w:val="16"/>
          <w:szCs w:val="16"/>
        </w:rPr>
        <w:t xml:space="preserve"> </w:t>
      </w:r>
      <w:hyperlink w:anchor="_Toc109233255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сигналов от внешнего СКД.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8135D6">
          <w:rPr>
            <w:rFonts w:asciiTheme="minorHAnsi" w:hAnsiTheme="minorHAnsi" w:cstheme="minorHAnsi"/>
            <w:noProof/>
            <w:webHidden/>
            <w:sz w:val="16"/>
            <w:szCs w:val="16"/>
          </w:rPr>
          <w:t>9</w:t>
        </w:r>
      </w:hyperlink>
    </w:p>
    <w:p w14:paraId="50244FD2" w14:textId="2CD2E9A0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6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3.1.6 Режим работы №6. Реверсивный режим по двум СКУД и одному фотодатчику.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begin"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instrText xml:space="preserve"> PAGEREF _Toc109233256 \h </w:instrTex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separate"/>
        </w:r>
        <w:r w:rsidR="003A6BF8">
          <w:rPr>
            <w:rFonts w:asciiTheme="minorHAnsi" w:hAnsiTheme="minorHAnsi" w:cstheme="minorHAnsi"/>
            <w:noProof/>
            <w:webHidden/>
            <w:sz w:val="16"/>
            <w:szCs w:val="16"/>
          </w:rPr>
          <w:t>11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end"/>
        </w:r>
      </w:hyperlink>
    </w:p>
    <w:p w14:paraId="1C170BF3" w14:textId="6592B624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7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3.1.7 Режим работы №7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Реверсивный (однопроездный) режим работы аналог БСР-4 предыдущей версии (Реле стандарт).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begin"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instrText xml:space="preserve"> PAGEREF _Toc109233257 \h </w:instrTex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separate"/>
        </w:r>
        <w:r w:rsidR="003A6BF8">
          <w:rPr>
            <w:rFonts w:asciiTheme="minorHAnsi" w:hAnsiTheme="minorHAnsi" w:cstheme="minorHAnsi"/>
            <w:noProof/>
            <w:webHidden/>
            <w:sz w:val="16"/>
            <w:szCs w:val="16"/>
          </w:rPr>
          <w:t>12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end"/>
        </w:r>
      </w:hyperlink>
    </w:p>
    <w:p w14:paraId="3B3228E4" w14:textId="043F6AC2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8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3.1.8 Режим работы №8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Реверсивный 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  <w:lang w:val="en-US"/>
          </w:rPr>
          <w:t>T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-образный перекресток.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begin"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instrText xml:space="preserve"> PAGEREF _Toc109233258 \h </w:instrTex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separate"/>
        </w:r>
        <w:r w:rsidR="003A6BF8">
          <w:rPr>
            <w:rFonts w:asciiTheme="minorHAnsi" w:hAnsiTheme="minorHAnsi" w:cstheme="minorHAnsi"/>
            <w:noProof/>
            <w:webHidden/>
            <w:sz w:val="16"/>
            <w:szCs w:val="16"/>
          </w:rPr>
          <w:t>14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end"/>
        </w:r>
      </w:hyperlink>
    </w:p>
    <w:p w14:paraId="0E5794D6" w14:textId="68DC167E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59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3.1.9 Режим работы №9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Управление светофорами пультом + Управление светофорами «Невские весы».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begin"/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instrText xml:space="preserve"> PAGEREF _Toc109233259 \h </w:instrTex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separate"/>
        </w:r>
        <w:r w:rsidR="003A6BF8">
          <w:rPr>
            <w:rFonts w:asciiTheme="minorHAnsi" w:hAnsiTheme="minorHAnsi" w:cstheme="minorHAnsi"/>
            <w:noProof/>
            <w:webHidden/>
            <w:sz w:val="16"/>
            <w:szCs w:val="16"/>
          </w:rPr>
          <w:t>16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fldChar w:fldCharType="end"/>
        </w:r>
      </w:hyperlink>
    </w:p>
    <w:p w14:paraId="50F59FB2" w14:textId="2AB57BC6" w:rsidR="006E3497" w:rsidRPr="00A72E00" w:rsidRDefault="00E500EE">
      <w:pPr>
        <w:pStyle w:val="11"/>
        <w:tabs>
          <w:tab w:val="right" w:leader="dot" w:pos="6849"/>
        </w:tabs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0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4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 Внешний вид платы.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4A164C">
          <w:rPr>
            <w:rFonts w:asciiTheme="minorHAnsi" w:hAnsiTheme="minorHAnsi" w:cstheme="minorHAnsi"/>
            <w:noProof/>
            <w:webHidden/>
            <w:sz w:val="16"/>
            <w:szCs w:val="16"/>
          </w:rPr>
          <w:t>16</w:t>
        </w:r>
      </w:hyperlink>
    </w:p>
    <w:p w14:paraId="79FC5437" w14:textId="48EAC05A" w:rsidR="006E3497" w:rsidRPr="00A72E00" w:rsidRDefault="00E500EE">
      <w:pPr>
        <w:pStyle w:val="11"/>
        <w:tabs>
          <w:tab w:val="right" w:leader="dot" w:pos="6849"/>
        </w:tabs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1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5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Индикация на дисплее БСР-4.7.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F934BE">
          <w:rPr>
            <w:rFonts w:asciiTheme="minorHAnsi" w:hAnsiTheme="minorHAnsi" w:cstheme="minorHAnsi"/>
            <w:noProof/>
            <w:webHidden/>
            <w:sz w:val="16"/>
            <w:szCs w:val="16"/>
            <w:lang w:val="en-US"/>
          </w:rPr>
          <w:t>1</w:t>
        </w:r>
        <w:r w:rsidR="002F2AA9">
          <w:rPr>
            <w:rFonts w:asciiTheme="minorHAnsi" w:hAnsiTheme="minorHAnsi" w:cstheme="minorHAnsi"/>
            <w:noProof/>
            <w:webHidden/>
            <w:sz w:val="16"/>
            <w:szCs w:val="16"/>
          </w:rPr>
          <w:t>6</w:t>
        </w:r>
      </w:hyperlink>
    </w:p>
    <w:p w14:paraId="6037B90A" w14:textId="6B9D8677" w:rsidR="006E3497" w:rsidRPr="00A72E00" w:rsidRDefault="00E500EE">
      <w:pPr>
        <w:pStyle w:val="11"/>
        <w:tabs>
          <w:tab w:val="right" w:leader="dot" w:pos="6849"/>
        </w:tabs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2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6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 Настройки  блока.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2F2AA9">
          <w:rPr>
            <w:rFonts w:asciiTheme="minorHAnsi" w:hAnsiTheme="minorHAnsi" w:cstheme="minorHAnsi"/>
            <w:noProof/>
            <w:webHidden/>
            <w:sz w:val="16"/>
            <w:szCs w:val="16"/>
          </w:rPr>
          <w:t>17</w:t>
        </w:r>
      </w:hyperlink>
    </w:p>
    <w:p w14:paraId="54C2A699" w14:textId="356EF992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3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6.1  Режим №1    Выбор режима работы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2F2AA9">
          <w:rPr>
            <w:rFonts w:asciiTheme="minorHAnsi" w:hAnsiTheme="minorHAnsi" w:cstheme="minorHAnsi"/>
            <w:noProof/>
            <w:webHidden/>
            <w:sz w:val="16"/>
            <w:szCs w:val="16"/>
          </w:rPr>
          <w:t>17</w:t>
        </w:r>
      </w:hyperlink>
    </w:p>
    <w:p w14:paraId="4A7E1FFC" w14:textId="741CFA9F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4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6.2  Режим №2     Настройка длинны очереди машин в одну сторону.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2F2AA9">
          <w:rPr>
            <w:rFonts w:asciiTheme="minorHAnsi" w:hAnsiTheme="minorHAnsi" w:cstheme="minorHAnsi"/>
            <w:noProof/>
            <w:webHidden/>
            <w:sz w:val="16"/>
            <w:szCs w:val="16"/>
          </w:rPr>
          <w:t>17</w:t>
        </w:r>
      </w:hyperlink>
    </w:p>
    <w:p w14:paraId="639DEFAB" w14:textId="5AE72F95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5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  <w:lang w:val="en-US"/>
          </w:rPr>
          <w:t>6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.3  Режим №3    Программирование входов СЕНСОР1-8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313BE9">
          <w:rPr>
            <w:rFonts w:asciiTheme="minorHAnsi" w:hAnsiTheme="minorHAnsi" w:cstheme="minorHAnsi"/>
            <w:noProof/>
            <w:webHidden/>
            <w:sz w:val="16"/>
            <w:szCs w:val="16"/>
          </w:rPr>
          <w:t>18</w:t>
        </w:r>
      </w:hyperlink>
    </w:p>
    <w:p w14:paraId="3D006D41" w14:textId="35DE3CA1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6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6.4  Режим №4 Настройка таймера возврата в «дежурный» режим.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313BE9">
          <w:rPr>
            <w:rFonts w:asciiTheme="minorHAnsi" w:hAnsiTheme="minorHAnsi" w:cstheme="minorHAnsi"/>
            <w:noProof/>
            <w:webHidden/>
            <w:sz w:val="16"/>
            <w:szCs w:val="16"/>
          </w:rPr>
          <w:t>18</w:t>
        </w:r>
      </w:hyperlink>
    </w:p>
    <w:p w14:paraId="546C334C" w14:textId="54ACABCD" w:rsidR="006E3497" w:rsidRPr="00A72E00" w:rsidRDefault="00E500EE">
      <w:pPr>
        <w:pStyle w:val="21"/>
        <w:rPr>
          <w:rFonts w:asciiTheme="minorHAnsi" w:eastAsiaTheme="minorEastAsia" w:hAnsiTheme="minorHAnsi" w:cstheme="minorHAnsi"/>
          <w:noProof/>
          <w:sz w:val="16"/>
          <w:szCs w:val="16"/>
        </w:rPr>
      </w:pPr>
      <w:hyperlink w:anchor="_Toc109233267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6.5  Режим №5  Настройка свечения светофоров в режиме работы №7.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313BE9">
          <w:rPr>
            <w:rFonts w:asciiTheme="minorHAnsi" w:hAnsiTheme="minorHAnsi" w:cstheme="minorHAnsi"/>
            <w:noProof/>
            <w:webHidden/>
            <w:sz w:val="16"/>
            <w:szCs w:val="16"/>
          </w:rPr>
          <w:t>18</w:t>
        </w:r>
      </w:hyperlink>
    </w:p>
    <w:p w14:paraId="55F8DEE6" w14:textId="63B855B6" w:rsidR="006E3497" w:rsidRDefault="00E500EE">
      <w:pPr>
        <w:pStyle w:val="11"/>
        <w:tabs>
          <w:tab w:val="right" w:leader="dot" w:pos="6849"/>
        </w:tabs>
        <w:rPr>
          <w:rFonts w:asciiTheme="minorHAnsi" w:hAnsiTheme="minorHAnsi" w:cstheme="minorHAnsi"/>
          <w:noProof/>
          <w:sz w:val="16"/>
          <w:szCs w:val="16"/>
        </w:rPr>
      </w:pPr>
      <w:hyperlink w:anchor="_Toc109233268" w:history="1"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>7</w:t>
        </w:r>
        <w:r w:rsidR="00DD0268">
          <w:rPr>
            <w:rStyle w:val="a8"/>
            <w:rFonts w:asciiTheme="minorHAnsi" w:hAnsiTheme="minorHAnsi" w:cstheme="minorHAnsi"/>
            <w:noProof/>
            <w:sz w:val="16"/>
            <w:szCs w:val="16"/>
          </w:rPr>
          <w:t>.</w:t>
        </w:r>
        <w:r w:rsidR="006E3497" w:rsidRPr="00A72E00">
          <w:rPr>
            <w:rStyle w:val="a8"/>
            <w:rFonts w:asciiTheme="minorHAnsi" w:hAnsiTheme="minorHAnsi" w:cstheme="minorHAnsi"/>
            <w:noProof/>
            <w:sz w:val="16"/>
            <w:szCs w:val="16"/>
          </w:rPr>
          <w:t xml:space="preserve">  Техническая поддержка и гарантийные обязательства.</w:t>
        </w:r>
        <w:r w:rsidR="006E3497" w:rsidRPr="00A72E00">
          <w:rPr>
            <w:rFonts w:asciiTheme="minorHAnsi" w:hAnsiTheme="minorHAnsi" w:cstheme="minorHAnsi"/>
            <w:noProof/>
            <w:webHidden/>
            <w:sz w:val="16"/>
            <w:szCs w:val="16"/>
          </w:rPr>
          <w:tab/>
        </w:r>
        <w:r w:rsidR="00313BE9">
          <w:rPr>
            <w:rFonts w:asciiTheme="minorHAnsi" w:hAnsiTheme="minorHAnsi" w:cstheme="minorHAnsi"/>
            <w:noProof/>
            <w:webHidden/>
            <w:sz w:val="16"/>
            <w:szCs w:val="16"/>
          </w:rPr>
          <w:t>19</w:t>
        </w:r>
      </w:hyperlink>
    </w:p>
    <w:p w14:paraId="31BD0DB2" w14:textId="293B7AEE" w:rsidR="000F1F1D" w:rsidRDefault="000F1F1D" w:rsidP="000F1F1D"/>
    <w:p w14:paraId="69E7D819" w14:textId="43A07FB3" w:rsidR="000F1F1D" w:rsidRDefault="000F1F1D" w:rsidP="000F1F1D"/>
    <w:p w14:paraId="7F4FCE24" w14:textId="438AE329" w:rsidR="000F1F1D" w:rsidRDefault="000F1F1D" w:rsidP="000F1F1D"/>
    <w:p w14:paraId="423986AB" w14:textId="1D62BA33" w:rsidR="000F1F1D" w:rsidRDefault="000F1F1D" w:rsidP="000F1F1D"/>
    <w:p w14:paraId="6F8E049A" w14:textId="070E0407" w:rsidR="000F1F1D" w:rsidRDefault="000F1F1D" w:rsidP="000F1F1D"/>
    <w:p w14:paraId="3FBD2C27" w14:textId="77777777" w:rsidR="000F1F1D" w:rsidRPr="000F1F1D" w:rsidRDefault="000F1F1D" w:rsidP="000F1F1D"/>
    <w:p w14:paraId="5464C4A0" w14:textId="27AC5B96" w:rsidR="00DB38EA" w:rsidRPr="00A72E00" w:rsidRDefault="004452DE" w:rsidP="006E3497">
      <w:pPr>
        <w:pStyle w:val="1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lastRenderedPageBreak/>
        <w:fldChar w:fldCharType="end"/>
      </w:r>
      <w:bookmarkStart w:id="0" w:name="_Toc109233247"/>
      <w:r w:rsidR="00CE39B8" w:rsidRPr="00A72E00">
        <w:rPr>
          <w:rFonts w:asciiTheme="minorHAnsi" w:hAnsiTheme="minorHAnsi" w:cstheme="minorHAnsi"/>
          <w:sz w:val="16"/>
          <w:szCs w:val="16"/>
        </w:rPr>
        <w:t>1</w:t>
      </w:r>
      <w:r w:rsidR="00A72E00" w:rsidRPr="00A72E00">
        <w:rPr>
          <w:rFonts w:asciiTheme="minorHAnsi" w:hAnsiTheme="minorHAnsi" w:cstheme="minorHAnsi"/>
          <w:sz w:val="16"/>
          <w:szCs w:val="16"/>
        </w:rPr>
        <w:t>.</w:t>
      </w:r>
      <w:r w:rsidR="00CE39B8" w:rsidRPr="00A72E00">
        <w:rPr>
          <w:rFonts w:asciiTheme="minorHAnsi" w:hAnsiTheme="minorHAnsi" w:cstheme="minorHAnsi"/>
          <w:sz w:val="16"/>
          <w:szCs w:val="16"/>
        </w:rPr>
        <w:t xml:space="preserve"> </w:t>
      </w:r>
      <w:r w:rsidR="006A3219" w:rsidRPr="00A72E00">
        <w:rPr>
          <w:rFonts w:asciiTheme="minorHAnsi" w:hAnsiTheme="minorHAnsi" w:cstheme="minorHAnsi"/>
          <w:sz w:val="16"/>
          <w:szCs w:val="16"/>
        </w:rPr>
        <w:t>Назначение</w:t>
      </w:r>
      <w:bookmarkEnd w:id="0"/>
    </w:p>
    <w:p w14:paraId="38D80EDC" w14:textId="36FA97C6" w:rsidR="0075380A" w:rsidRPr="00A72E00" w:rsidRDefault="0075380A" w:rsidP="00DD0268">
      <w:pPr>
        <w:spacing w:after="0" w:line="240" w:lineRule="auto"/>
        <w:ind w:firstLine="36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Основная функция данного устройства – это регулирование движения автотранспорта в паркингах.  Данный контроллер легко интегрируется в </w:t>
      </w:r>
      <w:r w:rsidR="00352C9D" w:rsidRPr="00A72E00">
        <w:rPr>
          <w:rFonts w:asciiTheme="minorHAnsi" w:hAnsiTheme="minorHAnsi" w:cstheme="minorHAnsi"/>
          <w:sz w:val="16"/>
          <w:szCs w:val="16"/>
        </w:rPr>
        <w:t>действующую систему СКУД</w:t>
      </w:r>
      <w:r w:rsidR="00DD0268" w:rsidRPr="00DD0268">
        <w:rPr>
          <w:rFonts w:asciiTheme="minorHAnsi" w:hAnsiTheme="minorHAnsi" w:cstheme="minorHAnsi"/>
          <w:sz w:val="16"/>
          <w:szCs w:val="16"/>
        </w:rPr>
        <w:t xml:space="preserve">, </w:t>
      </w:r>
      <w:r w:rsidR="00DD0268">
        <w:rPr>
          <w:rFonts w:asciiTheme="minorHAnsi" w:hAnsiTheme="minorHAnsi" w:cstheme="minorHAnsi"/>
          <w:b/>
          <w:sz w:val="16"/>
          <w:szCs w:val="16"/>
        </w:rPr>
        <w:t>п</w:t>
      </w:r>
      <w:r w:rsidR="00352C9D" w:rsidRPr="00A72E00">
        <w:rPr>
          <w:rFonts w:asciiTheme="minorHAnsi" w:hAnsiTheme="minorHAnsi" w:cstheme="minorHAnsi"/>
          <w:b/>
          <w:sz w:val="16"/>
          <w:szCs w:val="16"/>
        </w:rPr>
        <w:t>озволяя организовать режим запрета повторного проезда.</w:t>
      </w:r>
    </w:p>
    <w:p w14:paraId="53BED481" w14:textId="77777777" w:rsidR="0075380A" w:rsidRPr="00A72E00" w:rsidRDefault="0075380A" w:rsidP="00DD0268">
      <w:pPr>
        <w:spacing w:after="0" w:line="240" w:lineRule="auto"/>
        <w:ind w:firstLine="360"/>
        <w:jc w:val="both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Контроллер имеет несколько режимов работы, что позволяет применять данное </w:t>
      </w:r>
      <w:r w:rsidR="00352C9D" w:rsidRPr="00A72E00">
        <w:rPr>
          <w:rFonts w:asciiTheme="minorHAnsi" w:hAnsiTheme="minorHAnsi" w:cstheme="minorHAnsi"/>
          <w:sz w:val="16"/>
          <w:szCs w:val="16"/>
        </w:rPr>
        <w:t>решение в паркингах с различной архитектурой</w:t>
      </w:r>
      <w:r w:rsidRPr="00A72E00">
        <w:rPr>
          <w:rFonts w:asciiTheme="minorHAnsi" w:hAnsiTheme="minorHAnsi" w:cstheme="minorHAnsi"/>
          <w:sz w:val="16"/>
          <w:szCs w:val="16"/>
        </w:rPr>
        <w:t>.</w:t>
      </w:r>
    </w:p>
    <w:p w14:paraId="5AEB36BF" w14:textId="689DCA9A" w:rsidR="0075380A" w:rsidRPr="00A72E00" w:rsidRDefault="0075380A" w:rsidP="00DD0268">
      <w:pPr>
        <w:spacing w:after="0" w:line="240" w:lineRule="auto"/>
        <w:ind w:firstLine="360"/>
        <w:jc w:val="both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Уникальность БСР-4</w:t>
      </w:r>
      <w:r w:rsidR="00943EEF" w:rsidRPr="00A72E00">
        <w:rPr>
          <w:rFonts w:asciiTheme="minorHAnsi" w:hAnsiTheme="minorHAnsi" w:cstheme="minorHAnsi"/>
          <w:sz w:val="16"/>
          <w:szCs w:val="16"/>
        </w:rPr>
        <w:t>.</w:t>
      </w:r>
      <w:r w:rsidR="00D92676">
        <w:rPr>
          <w:rFonts w:asciiTheme="minorHAnsi" w:hAnsiTheme="minorHAnsi" w:cstheme="minorHAnsi"/>
          <w:sz w:val="16"/>
          <w:szCs w:val="16"/>
        </w:rPr>
        <w:t>7</w:t>
      </w:r>
      <w:r w:rsidR="00DD0268">
        <w:rPr>
          <w:rFonts w:asciiTheme="minorHAnsi" w:hAnsiTheme="minorHAnsi" w:cstheme="minorHAnsi"/>
          <w:sz w:val="16"/>
          <w:szCs w:val="16"/>
        </w:rPr>
        <w:t xml:space="preserve"> </w:t>
      </w:r>
      <w:proofErr w:type="gramStart"/>
      <w:r w:rsidRPr="00A72E00">
        <w:rPr>
          <w:rFonts w:asciiTheme="minorHAnsi" w:hAnsiTheme="minorHAnsi" w:cstheme="minorHAnsi"/>
          <w:sz w:val="16"/>
          <w:szCs w:val="16"/>
        </w:rPr>
        <w:t>-</w:t>
      </w:r>
      <w:r w:rsidR="00DD0268">
        <w:rPr>
          <w:rFonts w:asciiTheme="minorHAnsi" w:hAnsiTheme="minorHAnsi" w:cstheme="minorHAnsi"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sz w:val="16"/>
          <w:szCs w:val="16"/>
        </w:rPr>
        <w:t>это</w:t>
      </w:r>
      <w:proofErr w:type="gramEnd"/>
      <w:r w:rsidRPr="00A72E00">
        <w:rPr>
          <w:rFonts w:asciiTheme="minorHAnsi" w:hAnsiTheme="minorHAnsi" w:cstheme="minorHAnsi"/>
          <w:sz w:val="16"/>
          <w:szCs w:val="16"/>
        </w:rPr>
        <w:t xml:space="preserve"> пополнение режимов </w:t>
      </w:r>
      <w:r w:rsidR="00E25833" w:rsidRPr="00A72E00">
        <w:rPr>
          <w:rFonts w:asciiTheme="minorHAnsi" w:hAnsiTheme="minorHAnsi" w:cstheme="minorHAnsi"/>
          <w:sz w:val="16"/>
          <w:szCs w:val="16"/>
        </w:rPr>
        <w:t>работы, по заявке от Заказчика. Что позволяет в будущем найти необходимый режим работы для паркинга, не прибегая к доработке ПО контроллера.</w:t>
      </w:r>
    </w:p>
    <w:p w14:paraId="0CA02E15" w14:textId="77777777" w:rsidR="00CE39B8" w:rsidRPr="00A72E00" w:rsidRDefault="00CE39B8" w:rsidP="00DD0268">
      <w:pPr>
        <w:spacing w:after="0" w:line="240" w:lineRule="auto"/>
        <w:ind w:firstLine="360"/>
        <w:jc w:val="both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Данный контроллер позволяет не только управлять светофорами, но и производить подсчет мест.</w:t>
      </w:r>
    </w:p>
    <w:p w14:paraId="48D6C411" w14:textId="33DE3A92" w:rsidR="0095470D" w:rsidRPr="00A72E00" w:rsidRDefault="00E87A42" w:rsidP="00B227A9">
      <w:pPr>
        <w:pStyle w:val="1"/>
        <w:jc w:val="center"/>
        <w:rPr>
          <w:rFonts w:asciiTheme="minorHAnsi" w:hAnsiTheme="minorHAnsi" w:cstheme="minorHAnsi"/>
          <w:sz w:val="16"/>
          <w:szCs w:val="16"/>
        </w:rPr>
      </w:pPr>
      <w:bookmarkStart w:id="1" w:name="_Toc109233248"/>
      <w:r w:rsidRPr="00A72E00">
        <w:rPr>
          <w:rFonts w:asciiTheme="minorHAnsi" w:hAnsiTheme="minorHAnsi" w:cstheme="minorHAnsi"/>
          <w:sz w:val="16"/>
          <w:szCs w:val="16"/>
          <w:lang w:val="en-US"/>
        </w:rPr>
        <w:t>2</w:t>
      </w:r>
      <w:r w:rsidR="00A72E00" w:rsidRPr="00A72E00">
        <w:rPr>
          <w:rFonts w:asciiTheme="minorHAnsi" w:hAnsiTheme="minorHAnsi" w:cstheme="minorHAnsi"/>
          <w:sz w:val="16"/>
          <w:szCs w:val="16"/>
        </w:rPr>
        <w:t>.</w:t>
      </w:r>
      <w:r w:rsidR="0095470D" w:rsidRPr="00A72E00">
        <w:rPr>
          <w:rFonts w:asciiTheme="minorHAnsi" w:hAnsiTheme="minorHAnsi" w:cstheme="minorHAnsi"/>
          <w:sz w:val="16"/>
          <w:szCs w:val="16"/>
        </w:rPr>
        <w:t xml:space="preserve"> Технические характеристики</w:t>
      </w:r>
      <w:bookmarkEnd w:id="1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36"/>
        <w:gridCol w:w="2268"/>
      </w:tblGrid>
      <w:tr w:rsidR="00F52B26" w:rsidRPr="00E2709C" w14:paraId="38C20758" w14:textId="77777777" w:rsidTr="00AF05C9">
        <w:trPr>
          <w:trHeight w:hRule="exact" w:val="270"/>
        </w:trPr>
        <w:tc>
          <w:tcPr>
            <w:tcW w:w="6804" w:type="dxa"/>
            <w:gridSpan w:val="2"/>
          </w:tcPr>
          <w:p w14:paraId="29979F2B" w14:textId="77777777" w:rsidR="00F52B26" w:rsidRPr="00E2709C" w:rsidRDefault="00F52B26" w:rsidP="00AF05C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2709C">
              <w:rPr>
                <w:rFonts w:asciiTheme="minorHAnsi" w:hAnsiTheme="minorHAnsi" w:cstheme="minorHAnsi"/>
                <w:b/>
                <w:sz w:val="16"/>
                <w:szCs w:val="16"/>
              </w:rPr>
              <w:t>БСР-4.7</w:t>
            </w:r>
            <w:r w:rsidRPr="00E2709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/220</w:t>
            </w:r>
            <w:r w:rsidRPr="00E2709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E2709C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rev</w:t>
            </w:r>
            <w:r w:rsidRPr="00E2709C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8</w:t>
            </w:r>
          </w:p>
        </w:tc>
      </w:tr>
      <w:tr w:rsidR="00F52B26" w:rsidRPr="002E29E7" w14:paraId="4733F0A4" w14:textId="77777777" w:rsidTr="00AF05C9">
        <w:tc>
          <w:tcPr>
            <w:tcW w:w="4536" w:type="dxa"/>
          </w:tcPr>
          <w:p w14:paraId="06A082D4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Напряжение питания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 xml:space="preserve"> 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блока</w:t>
            </w:r>
          </w:p>
        </w:tc>
        <w:tc>
          <w:tcPr>
            <w:tcW w:w="2268" w:type="dxa"/>
          </w:tcPr>
          <w:p w14:paraId="56C7B9E8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12-24В пост. 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т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ока</w:t>
            </w:r>
          </w:p>
        </w:tc>
      </w:tr>
      <w:tr w:rsidR="00F52B26" w:rsidRPr="002E29E7" w14:paraId="41210319" w14:textId="77777777" w:rsidTr="00AF05C9">
        <w:tc>
          <w:tcPr>
            <w:tcW w:w="4536" w:type="dxa"/>
          </w:tcPr>
          <w:p w14:paraId="2EA3AAFB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Потребляемая мощность</w:t>
            </w:r>
          </w:p>
        </w:tc>
        <w:tc>
          <w:tcPr>
            <w:tcW w:w="2268" w:type="dxa"/>
          </w:tcPr>
          <w:p w14:paraId="57E32C22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3 Вт</w:t>
            </w:r>
          </w:p>
        </w:tc>
      </w:tr>
      <w:tr w:rsidR="00F52B26" w:rsidRPr="002E29E7" w14:paraId="0C769322" w14:textId="77777777" w:rsidTr="00AF05C9">
        <w:tc>
          <w:tcPr>
            <w:tcW w:w="4536" w:type="dxa"/>
          </w:tcPr>
          <w:p w14:paraId="2A809B64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Количество выходов управления светофорами на ~220В</w:t>
            </w:r>
          </w:p>
        </w:tc>
        <w:tc>
          <w:tcPr>
            <w:tcW w:w="2268" w:type="dxa"/>
          </w:tcPr>
          <w:p w14:paraId="22D625D8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2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шт</w:t>
            </w:r>
            <w:proofErr w:type="spellEnd"/>
          </w:p>
        </w:tc>
      </w:tr>
      <w:tr w:rsidR="00F52B26" w:rsidRPr="002E29E7" w14:paraId="38A48620" w14:textId="77777777" w:rsidTr="00AF05C9">
        <w:tc>
          <w:tcPr>
            <w:tcW w:w="4536" w:type="dxa"/>
          </w:tcPr>
          <w:p w14:paraId="3BF733A7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Количество входов </w:t>
            </w:r>
          </w:p>
        </w:tc>
        <w:tc>
          <w:tcPr>
            <w:tcW w:w="2268" w:type="dxa"/>
          </w:tcPr>
          <w:p w14:paraId="15855F45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8 </w:t>
            </w:r>
            <w:proofErr w:type="spellStart"/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шт</w:t>
            </w:r>
            <w:proofErr w:type="spellEnd"/>
          </w:p>
        </w:tc>
      </w:tr>
      <w:tr w:rsidR="00F52B26" w:rsidRPr="002E29E7" w14:paraId="6706933D" w14:textId="77777777" w:rsidTr="00AF05C9">
        <w:tc>
          <w:tcPr>
            <w:tcW w:w="4536" w:type="dxa"/>
          </w:tcPr>
          <w:p w14:paraId="1ABA4BF9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Количество выходных реле (НО, ОБЩ, НЗ)</w:t>
            </w:r>
          </w:p>
        </w:tc>
        <w:tc>
          <w:tcPr>
            <w:tcW w:w="2268" w:type="dxa"/>
          </w:tcPr>
          <w:p w14:paraId="78015AD5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4 </w:t>
            </w:r>
            <w:proofErr w:type="spellStart"/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шт</w:t>
            </w:r>
            <w:proofErr w:type="spellEnd"/>
          </w:p>
        </w:tc>
      </w:tr>
      <w:tr w:rsidR="00F52B26" w:rsidRPr="002E29E7" w14:paraId="095CE56D" w14:textId="77777777" w:rsidTr="00AF05C9">
        <w:tc>
          <w:tcPr>
            <w:tcW w:w="4536" w:type="dxa"/>
          </w:tcPr>
          <w:p w14:paraId="024B80BA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Интерфейс RS-485 </w:t>
            </w:r>
          </w:p>
        </w:tc>
        <w:tc>
          <w:tcPr>
            <w:tcW w:w="2268" w:type="dxa"/>
          </w:tcPr>
          <w:p w14:paraId="259612D3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1шт</w:t>
            </w:r>
          </w:p>
        </w:tc>
      </w:tr>
      <w:tr w:rsidR="00F52B26" w:rsidRPr="002E29E7" w14:paraId="639225D2" w14:textId="77777777" w:rsidTr="00AF05C9">
        <w:tc>
          <w:tcPr>
            <w:tcW w:w="4536" w:type="dxa"/>
          </w:tcPr>
          <w:p w14:paraId="4BDA36A0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Количество устройств подключаемых по 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RS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-485</w:t>
            </w:r>
          </w:p>
        </w:tc>
        <w:tc>
          <w:tcPr>
            <w:tcW w:w="2268" w:type="dxa"/>
          </w:tcPr>
          <w:p w14:paraId="0D6E8287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д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о 15 </w:t>
            </w:r>
            <w:proofErr w:type="spellStart"/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шт</w:t>
            </w:r>
            <w:proofErr w:type="spellEnd"/>
          </w:p>
        </w:tc>
      </w:tr>
      <w:tr w:rsidR="00F52B26" w:rsidRPr="002E29E7" w14:paraId="2293A6FA" w14:textId="77777777" w:rsidTr="00AF05C9">
        <w:tc>
          <w:tcPr>
            <w:tcW w:w="4536" w:type="dxa"/>
          </w:tcPr>
          <w:p w14:paraId="78C1CCA4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Интерфейс </w:t>
            </w:r>
            <w:r w:rsidRPr="002E29E7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USB type B</w:t>
            </w:r>
          </w:p>
        </w:tc>
        <w:tc>
          <w:tcPr>
            <w:tcW w:w="2268" w:type="dxa"/>
          </w:tcPr>
          <w:p w14:paraId="3DD4AA3C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шт</w:t>
            </w:r>
            <w:proofErr w:type="spellEnd"/>
          </w:p>
        </w:tc>
      </w:tr>
      <w:tr w:rsidR="00F52B26" w:rsidRPr="002E29E7" w14:paraId="637F57E0" w14:textId="77777777" w:rsidTr="00AF05C9">
        <w:tc>
          <w:tcPr>
            <w:tcW w:w="4536" w:type="dxa"/>
            <w:vAlign w:val="center"/>
          </w:tcPr>
          <w:p w14:paraId="15797CDF" w14:textId="77777777" w:rsidR="00F52B26" w:rsidRPr="002E29E7" w:rsidRDefault="00F52B26" w:rsidP="00AF05C9">
            <w:pPr>
              <w:spacing w:after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E29E7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Диапазон рабочей температуры</w:t>
            </w:r>
          </w:p>
        </w:tc>
        <w:tc>
          <w:tcPr>
            <w:tcW w:w="2268" w:type="dxa"/>
            <w:vAlign w:val="center"/>
          </w:tcPr>
          <w:p w14:paraId="70B82564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2E29E7"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  <w:t>от -40° до +60° С</w:t>
            </w:r>
          </w:p>
        </w:tc>
      </w:tr>
      <w:tr w:rsidR="00F52B26" w:rsidRPr="002E29E7" w14:paraId="1FBAE871" w14:textId="77777777" w:rsidTr="00AF05C9">
        <w:tc>
          <w:tcPr>
            <w:tcW w:w="4536" w:type="dxa"/>
            <w:vAlign w:val="center"/>
          </w:tcPr>
          <w:p w14:paraId="275B119B" w14:textId="77777777" w:rsidR="00F52B26" w:rsidRPr="002E29E7" w:rsidRDefault="00F52B26" w:rsidP="00AF05C9">
            <w:pPr>
              <w:spacing w:after="0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 w:rsidRPr="002E29E7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Габаритные размеры</w:t>
            </w:r>
            <w:r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, мм</w:t>
            </w:r>
          </w:p>
        </w:tc>
        <w:tc>
          <w:tcPr>
            <w:tcW w:w="2268" w:type="dxa"/>
            <w:vAlign w:val="center"/>
          </w:tcPr>
          <w:p w14:paraId="6BBF29FE" w14:textId="77777777" w:rsidR="00F52B26" w:rsidRPr="002E29E7" w:rsidRDefault="00F52B26" w:rsidP="00AF05C9">
            <w:pPr>
              <w:spacing w:after="0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2E29E7">
              <w:rPr>
                <w:rFonts w:asciiTheme="minorHAnsi" w:hAnsiTheme="minorHAnsi" w:cstheme="minorHAnsi"/>
                <w:i/>
                <w:sz w:val="16"/>
                <w:szCs w:val="16"/>
              </w:rPr>
              <w:t>200 х 150 х 55</w:t>
            </w:r>
          </w:p>
        </w:tc>
      </w:tr>
    </w:tbl>
    <w:p w14:paraId="1934274D" w14:textId="59BFC44F" w:rsidR="00E87A42" w:rsidRPr="00A72E00" w:rsidRDefault="00E87A42" w:rsidP="00B227A9">
      <w:pPr>
        <w:pStyle w:val="1"/>
        <w:jc w:val="center"/>
        <w:rPr>
          <w:rFonts w:asciiTheme="minorHAnsi" w:hAnsiTheme="minorHAnsi" w:cstheme="minorHAnsi"/>
          <w:sz w:val="16"/>
          <w:szCs w:val="16"/>
        </w:rPr>
      </w:pPr>
      <w:bookmarkStart w:id="2" w:name="_Toc109233249"/>
      <w:r w:rsidRPr="00A72E00">
        <w:rPr>
          <w:rFonts w:asciiTheme="minorHAnsi" w:hAnsiTheme="minorHAnsi" w:cstheme="minorHAnsi"/>
          <w:sz w:val="16"/>
          <w:szCs w:val="16"/>
        </w:rPr>
        <w:t>3</w:t>
      </w:r>
      <w:r w:rsidR="00A72E00" w:rsidRPr="00A72E00">
        <w:rPr>
          <w:rFonts w:asciiTheme="minorHAnsi" w:hAnsiTheme="minorHAnsi" w:cstheme="minorHAnsi"/>
          <w:sz w:val="16"/>
          <w:szCs w:val="16"/>
        </w:rPr>
        <w:t>.</w:t>
      </w:r>
      <w:r w:rsidRPr="00A72E00">
        <w:rPr>
          <w:rFonts w:asciiTheme="minorHAnsi" w:hAnsiTheme="minorHAnsi" w:cstheme="minorHAnsi"/>
          <w:sz w:val="16"/>
          <w:szCs w:val="16"/>
        </w:rPr>
        <w:t xml:space="preserve"> </w:t>
      </w:r>
      <w:r w:rsidR="00DD249C" w:rsidRPr="00A72E00">
        <w:rPr>
          <w:rFonts w:asciiTheme="minorHAnsi" w:hAnsiTheme="minorHAnsi" w:cstheme="minorHAnsi"/>
          <w:sz w:val="16"/>
          <w:szCs w:val="16"/>
        </w:rPr>
        <w:t xml:space="preserve">Описание </w:t>
      </w:r>
      <w:r w:rsidR="00F838EC" w:rsidRPr="00A72E00">
        <w:rPr>
          <w:rFonts w:asciiTheme="minorHAnsi" w:hAnsiTheme="minorHAnsi" w:cstheme="minorHAnsi"/>
          <w:sz w:val="16"/>
          <w:szCs w:val="16"/>
        </w:rPr>
        <w:t xml:space="preserve">принципов </w:t>
      </w:r>
      <w:r w:rsidR="00DD249C" w:rsidRPr="00A72E00">
        <w:rPr>
          <w:rFonts w:asciiTheme="minorHAnsi" w:hAnsiTheme="minorHAnsi" w:cstheme="minorHAnsi"/>
          <w:sz w:val="16"/>
          <w:szCs w:val="16"/>
        </w:rPr>
        <w:t>работы БСР-4.</w:t>
      </w:r>
      <w:r w:rsidR="00D474B1" w:rsidRPr="00A72E00">
        <w:rPr>
          <w:rFonts w:asciiTheme="minorHAnsi" w:hAnsiTheme="minorHAnsi" w:cstheme="minorHAnsi"/>
          <w:sz w:val="16"/>
          <w:szCs w:val="16"/>
        </w:rPr>
        <w:t>7</w:t>
      </w:r>
      <w:bookmarkEnd w:id="2"/>
    </w:p>
    <w:p w14:paraId="00D479F3" w14:textId="77777777" w:rsidR="00DD249C" w:rsidRPr="00A72E00" w:rsidRDefault="00DD249C" w:rsidP="00DD249C">
      <w:p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ab/>
        <w:t>Блок имеет 8 входов для подключения датчиков обнаружения автомобиля, СКД, концевых выключателей автоматических ворот и шлагбаумов, и прочих устройств которые имеют выходы «контакты реле».  Контроллер имеет возможность настроить каждый вход для подключения к нему устройства с НЗ и НР типом контакта.</w:t>
      </w:r>
      <w:r w:rsidR="006A048D" w:rsidRPr="00A72E00">
        <w:rPr>
          <w:rFonts w:asciiTheme="minorHAnsi" w:hAnsiTheme="minorHAnsi" w:cstheme="minorHAnsi"/>
          <w:sz w:val="16"/>
          <w:szCs w:val="16"/>
        </w:rPr>
        <w:t xml:space="preserve"> Последовательность и количество подключения устройств к входам зависит от выбранного режима работы.</w:t>
      </w:r>
    </w:p>
    <w:p w14:paraId="72570740" w14:textId="49C86819" w:rsidR="00DD249C" w:rsidRPr="00A72E00" w:rsidRDefault="006A048D" w:rsidP="00F52B26">
      <w:pPr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Блок имеет возможность управления внешними устройствами через 4 реле (НР, НЗ, Общ.).</w:t>
      </w:r>
    </w:p>
    <w:p w14:paraId="0FBE0BA4" w14:textId="61E75CE3" w:rsidR="006A048D" w:rsidRPr="00A72E00" w:rsidRDefault="006A048D" w:rsidP="00F52B26">
      <w:pPr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ab/>
        <w:t>Блок управляет двумя двухцветными светофорами.  Рабочее напряжение светофоров</w:t>
      </w:r>
      <w:r w:rsidR="00DD0268">
        <w:rPr>
          <w:rFonts w:asciiTheme="minorHAnsi" w:hAnsiTheme="minorHAnsi" w:cstheme="minorHAnsi"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sz w:val="16"/>
          <w:szCs w:val="16"/>
        </w:rPr>
        <w:t xml:space="preserve">зависит от варианта исполнения. </w:t>
      </w:r>
    </w:p>
    <w:p w14:paraId="08D150B3" w14:textId="1B6F54B1" w:rsidR="006A048D" w:rsidRPr="00A72E00" w:rsidRDefault="006A048D" w:rsidP="00F52B26">
      <w:pPr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ab/>
        <w:t>Блок имеет интерфейсы, подключенные к одному последовательно</w:t>
      </w:r>
      <w:r w:rsidR="00A32646" w:rsidRPr="00A72E00">
        <w:rPr>
          <w:rFonts w:asciiTheme="minorHAnsi" w:hAnsiTheme="minorHAnsi" w:cstheme="minorHAnsi"/>
          <w:sz w:val="16"/>
          <w:szCs w:val="16"/>
        </w:rPr>
        <w:t>му порту: RS-485, USB (</w:t>
      </w:r>
      <w:proofErr w:type="spellStart"/>
      <w:r w:rsidR="00A32646" w:rsidRPr="00A72E00">
        <w:rPr>
          <w:rFonts w:asciiTheme="minorHAnsi" w:hAnsiTheme="minorHAnsi" w:cstheme="minorHAnsi"/>
          <w:sz w:val="16"/>
          <w:szCs w:val="16"/>
        </w:rPr>
        <w:t>type</w:t>
      </w:r>
      <w:proofErr w:type="spellEnd"/>
      <w:r w:rsidR="00A32646" w:rsidRPr="00A72E00">
        <w:rPr>
          <w:rFonts w:asciiTheme="minorHAnsi" w:hAnsiTheme="minorHAnsi" w:cstheme="minorHAnsi"/>
          <w:sz w:val="16"/>
          <w:szCs w:val="16"/>
        </w:rPr>
        <w:t xml:space="preserve"> B)</w:t>
      </w:r>
      <w:r w:rsidRPr="00A72E00">
        <w:rPr>
          <w:rFonts w:asciiTheme="minorHAnsi" w:hAnsiTheme="minorHAnsi" w:cstheme="minorHAnsi"/>
          <w:sz w:val="16"/>
          <w:szCs w:val="16"/>
        </w:rPr>
        <w:t xml:space="preserve">.  </w:t>
      </w:r>
      <w:r w:rsidR="00F81097" w:rsidRPr="00A72E00">
        <w:rPr>
          <w:rFonts w:asciiTheme="minorHAnsi" w:hAnsiTheme="minorHAnsi" w:cstheme="minorHAnsi"/>
          <w:sz w:val="16"/>
          <w:szCs w:val="16"/>
        </w:rPr>
        <w:t>Через интерфейс</w:t>
      </w:r>
      <w:r w:rsidR="00C61BCD" w:rsidRPr="00A72E00">
        <w:rPr>
          <w:rFonts w:asciiTheme="minorHAnsi" w:hAnsiTheme="minorHAnsi" w:cstheme="minorHAnsi"/>
          <w:sz w:val="16"/>
          <w:szCs w:val="16"/>
        </w:rPr>
        <w:t xml:space="preserve"> USB (</w:t>
      </w:r>
      <w:proofErr w:type="spellStart"/>
      <w:r w:rsidR="00C61BCD" w:rsidRPr="00A72E00">
        <w:rPr>
          <w:rFonts w:asciiTheme="minorHAnsi" w:hAnsiTheme="minorHAnsi" w:cstheme="minorHAnsi"/>
          <w:sz w:val="16"/>
          <w:szCs w:val="16"/>
        </w:rPr>
        <w:t>type</w:t>
      </w:r>
      <w:proofErr w:type="spellEnd"/>
      <w:r w:rsidR="00C61BCD" w:rsidRPr="00A72E00">
        <w:rPr>
          <w:rFonts w:asciiTheme="minorHAnsi" w:hAnsiTheme="minorHAnsi" w:cstheme="minorHAnsi"/>
          <w:sz w:val="16"/>
          <w:szCs w:val="16"/>
        </w:rPr>
        <w:t xml:space="preserve"> B) можно произвести смену «прошивки контроллера» (подробные инструкции можно получить в службе технической поддержки).</w:t>
      </w:r>
    </w:p>
    <w:p w14:paraId="61118664" w14:textId="77777777" w:rsidR="00C61BCD" w:rsidRPr="00A72E00" w:rsidRDefault="00C61BCD" w:rsidP="00F52B26">
      <w:pPr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ab/>
        <w:t>Изменение настроек блока происходит с помощью джойстика и LCD дисплея на плате.</w:t>
      </w:r>
    </w:p>
    <w:p w14:paraId="43B74C36" w14:textId="28215F36" w:rsidR="00DD0268" w:rsidRPr="00A72E00" w:rsidRDefault="00C61BCD" w:rsidP="00BD3EA3">
      <w:p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ab/>
        <w:t>В на плате блока установлены светодиоды контр</w:t>
      </w:r>
      <w:r w:rsidR="00A32646" w:rsidRPr="00A72E00">
        <w:rPr>
          <w:rFonts w:asciiTheme="minorHAnsi" w:hAnsiTheme="minorHAnsi" w:cstheme="minorHAnsi"/>
          <w:sz w:val="16"/>
          <w:szCs w:val="16"/>
        </w:rPr>
        <w:t xml:space="preserve">оля работы: входов (сенсоров), </w:t>
      </w:r>
      <w:r w:rsidRPr="00A72E00">
        <w:rPr>
          <w:rFonts w:asciiTheme="minorHAnsi" w:hAnsiTheme="minorHAnsi" w:cstheme="minorHAnsi"/>
          <w:sz w:val="16"/>
          <w:szCs w:val="16"/>
        </w:rPr>
        <w:t xml:space="preserve">светофоров, реле, последовательного порта и питания. </w:t>
      </w:r>
    </w:p>
    <w:p w14:paraId="249D48D0" w14:textId="11EFEA29" w:rsidR="003410FF" w:rsidRPr="00A72E00" w:rsidRDefault="00E87A42" w:rsidP="00954ED1">
      <w:pPr>
        <w:pStyle w:val="2"/>
        <w:rPr>
          <w:rFonts w:asciiTheme="minorHAnsi" w:hAnsiTheme="minorHAnsi" w:cstheme="minorHAnsi"/>
          <w:b w:val="0"/>
          <w:i w:val="0"/>
          <w:sz w:val="16"/>
          <w:szCs w:val="16"/>
        </w:rPr>
      </w:pPr>
      <w:bookmarkStart w:id="3" w:name="_Toc109233250"/>
      <w:r w:rsidRPr="00A72E00">
        <w:rPr>
          <w:rFonts w:asciiTheme="minorHAnsi" w:hAnsiTheme="minorHAnsi" w:cstheme="minorHAnsi"/>
          <w:i w:val="0"/>
          <w:sz w:val="16"/>
          <w:szCs w:val="16"/>
        </w:rPr>
        <w:lastRenderedPageBreak/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B27AC3" w:rsidRPr="00A72E00">
        <w:rPr>
          <w:rFonts w:asciiTheme="minorHAnsi" w:hAnsiTheme="minorHAnsi" w:cstheme="minorHAnsi"/>
          <w:i w:val="0"/>
          <w:sz w:val="16"/>
          <w:szCs w:val="16"/>
        </w:rPr>
        <w:t>.1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  <w:r w:rsidR="003410FF" w:rsidRPr="00A72E00">
        <w:rPr>
          <w:rFonts w:asciiTheme="minorHAnsi" w:hAnsiTheme="minorHAnsi" w:cstheme="minorHAnsi"/>
          <w:i w:val="0"/>
          <w:sz w:val="16"/>
          <w:szCs w:val="16"/>
        </w:rPr>
        <w:t>Режим работы №1</w:t>
      </w:r>
      <w:r w:rsidR="002047DB" w:rsidRPr="00A72E00">
        <w:rPr>
          <w:rFonts w:asciiTheme="minorHAnsi" w:hAnsiTheme="minorHAnsi" w:cstheme="minorHAnsi"/>
          <w:i w:val="0"/>
          <w:sz w:val="16"/>
          <w:szCs w:val="16"/>
        </w:rPr>
        <w:t xml:space="preserve">. </w:t>
      </w:r>
      <w:r w:rsidR="003410FF" w:rsidRPr="00A72E00">
        <w:rPr>
          <w:rFonts w:asciiTheme="minorHAnsi" w:hAnsiTheme="minorHAnsi" w:cstheme="minorHAnsi"/>
          <w:i w:val="0"/>
          <w:sz w:val="16"/>
          <w:szCs w:val="16"/>
        </w:rPr>
        <w:t>Реверсивный проезд по двум датчикам.</w:t>
      </w:r>
      <w:bookmarkEnd w:id="3"/>
      <w:r w:rsidR="003410FF"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</w:p>
    <w:p w14:paraId="40FF2B87" w14:textId="77777777" w:rsidR="001C4573" w:rsidRPr="00A72E00" w:rsidRDefault="001C4573" w:rsidP="002047D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1835BD53" w14:textId="77777777" w:rsidR="001C4573" w:rsidRPr="00A72E00" w:rsidRDefault="00A57DC4" w:rsidP="00E87A42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21" w:dyaOrig="2086" w14:anchorId="0ED11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3.1pt;height:93.9pt" o:ole="">
            <v:imagedata r:id="rId9" o:title=""/>
          </v:shape>
          <o:OLEObject Type="Embed" ProgID="Visio.Drawing.15" ShapeID="_x0000_i1025" DrawAspect="Content" ObjectID="_1800254953" r:id="rId10"/>
        </w:object>
      </w:r>
    </w:p>
    <w:p w14:paraId="60ACE67A" w14:textId="77777777" w:rsidR="00E87A42" w:rsidRPr="00A72E00" w:rsidRDefault="001C4573" w:rsidP="006A048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6412C18A" w14:textId="77777777" w:rsidR="00A57DC4" w:rsidRPr="00A72E00" w:rsidRDefault="00A57DC4" w:rsidP="006A048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18751" w:dyaOrig="8265" w14:anchorId="071BE37F">
          <v:shape id="_x0000_i1026" type="#_x0000_t75" style="width:342.45pt;height:150.9pt" o:ole="">
            <v:imagedata r:id="rId11" o:title=""/>
          </v:shape>
          <o:OLEObject Type="Embed" ProgID="Visio.Drawing.15" ShapeID="_x0000_i1026" DrawAspect="Content" ObjectID="_1800254954" r:id="rId12"/>
        </w:object>
      </w:r>
    </w:p>
    <w:p w14:paraId="3E97C890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269C334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5D4E7512" w14:textId="4A47BB3B" w:rsidR="00A57DC4" w:rsidRPr="00A72E00" w:rsidRDefault="00DD7A05" w:rsidP="00D80148">
      <w:pPr>
        <w:jc w:val="center"/>
        <w:rPr>
          <w:rFonts w:asciiTheme="minorHAnsi" w:hAnsiTheme="minorHAnsi" w:cstheme="minorHAnsi"/>
          <w:sz w:val="16"/>
          <w:szCs w:val="16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0040" w:dyaOrig="10230" w14:anchorId="03D325F5">
          <v:shape id="_x0000_i1152" type="#_x0000_t75" style="width:295.5pt;height:150.9pt" o:ole="">
            <v:imagedata r:id="rId13" o:title=""/>
          </v:shape>
          <o:OLEObject Type="Embed" ProgID="Visio.Drawing.11" ShapeID="_x0000_i1152" DrawAspect="Content" ObjectID="_1800254955" r:id="rId14"/>
        </w:object>
      </w:r>
    </w:p>
    <w:p w14:paraId="25EE2DD3" w14:textId="09BC6DD3" w:rsidR="00B62C50" w:rsidRPr="00A72E00" w:rsidRDefault="00B62C50" w:rsidP="00B227A9">
      <w:pPr>
        <w:pStyle w:val="2"/>
        <w:jc w:val="center"/>
        <w:rPr>
          <w:rFonts w:asciiTheme="minorHAnsi" w:hAnsiTheme="minorHAnsi" w:cstheme="minorHAnsi"/>
          <w:b w:val="0"/>
          <w:i w:val="0"/>
          <w:sz w:val="16"/>
          <w:szCs w:val="16"/>
        </w:rPr>
      </w:pPr>
      <w:bookmarkStart w:id="4" w:name="_Toc109233251"/>
      <w:r w:rsidRPr="00A72E00">
        <w:rPr>
          <w:rFonts w:asciiTheme="minorHAnsi" w:hAnsiTheme="minorHAnsi" w:cstheme="minorHAnsi"/>
          <w:i w:val="0"/>
          <w:sz w:val="16"/>
          <w:szCs w:val="16"/>
        </w:rPr>
        <w:lastRenderedPageBreak/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B27AC3" w:rsidRPr="00A72E00">
        <w:rPr>
          <w:rFonts w:asciiTheme="minorHAnsi" w:hAnsiTheme="minorHAnsi" w:cstheme="minorHAnsi"/>
          <w:i w:val="0"/>
          <w:sz w:val="16"/>
          <w:szCs w:val="16"/>
        </w:rPr>
        <w:t>.2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Режим работы №2. Реверсивный режим по двум датчикам с обработкой положения стрелы шлагбаума и обработкой сигналов от СКУД.</w:t>
      </w:r>
      <w:bookmarkEnd w:id="4"/>
    </w:p>
    <w:p w14:paraId="3D60BBEA" w14:textId="77777777" w:rsidR="00B62C50" w:rsidRPr="00A72E00" w:rsidRDefault="00B62C50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4315C5B1" w14:textId="77777777" w:rsidR="00B62C50" w:rsidRPr="00A72E00" w:rsidRDefault="00A57DC4" w:rsidP="00B62C50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21" w:dyaOrig="2161" w14:anchorId="3414A0C5">
          <v:shape id="_x0000_i1028" type="#_x0000_t75" style="width:343.1pt;height:97.65pt" o:ole="">
            <v:imagedata r:id="rId15" o:title=""/>
          </v:shape>
          <o:OLEObject Type="Embed" ProgID="Visio.Drawing.15" ShapeID="_x0000_i1028" DrawAspect="Content" ObjectID="_1800254956" r:id="rId16"/>
        </w:object>
      </w:r>
    </w:p>
    <w:p w14:paraId="438922AC" w14:textId="77777777" w:rsidR="00B62C50" w:rsidRPr="00A72E00" w:rsidRDefault="00B62C50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436D888C" w14:textId="32216781" w:rsidR="00B27AC3" w:rsidRPr="00A72E00" w:rsidRDefault="009D5914" w:rsidP="009D5914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11968" w:dyaOrig="9252" w14:anchorId="30EAEAA2">
          <v:shape id="_x0000_i1029" type="#_x0000_t75" style="width:343.1pt;height:264.2pt" o:ole="">
            <v:imagedata r:id="rId17" o:title=""/>
          </v:shape>
          <o:OLEObject Type="Embed" ProgID="Visio.Drawing.11" ShapeID="_x0000_i1029" DrawAspect="Content" ObjectID="_1800254957" r:id="rId18"/>
        </w:object>
      </w:r>
    </w:p>
    <w:p w14:paraId="5C1C4B62" w14:textId="0A833408" w:rsidR="00B27AC3" w:rsidRDefault="00B27AC3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666FCA9B" w14:textId="69BC82E2" w:rsidR="00B70EA9" w:rsidRDefault="00B70EA9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7FF60B7D" w14:textId="1D23B020" w:rsidR="00B70EA9" w:rsidRDefault="00B70EA9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7D287CE2" w14:textId="77777777" w:rsidR="00B70EA9" w:rsidRPr="00A72E00" w:rsidRDefault="00B70EA9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37466EFD" w14:textId="4463BE08" w:rsidR="00B27AC3" w:rsidRPr="00A72E00" w:rsidRDefault="00B27AC3" w:rsidP="00B62C50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lastRenderedPageBreak/>
        <w:t>Схема соединений.</w:t>
      </w:r>
    </w:p>
    <w:p w14:paraId="241CAAD7" w14:textId="2BDE3F7B" w:rsidR="00A57DC4" w:rsidRPr="00A72E00" w:rsidRDefault="00DD7A05" w:rsidP="00954ED1">
      <w:pPr>
        <w:rPr>
          <w:rFonts w:asciiTheme="minorHAnsi" w:hAnsiTheme="minorHAnsi" w:cstheme="minorHAnsi"/>
          <w:sz w:val="16"/>
          <w:szCs w:val="16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1765" w:dyaOrig="10185" w14:anchorId="5EFFB940">
          <v:shape id="_x0000_i1155" type="#_x0000_t75" style="width:341.85pt;height:159.65pt" o:ole="">
            <v:imagedata r:id="rId19" o:title=""/>
          </v:shape>
          <o:OLEObject Type="Embed" ProgID="Visio.Drawing.11" ShapeID="_x0000_i1155" DrawAspect="Content" ObjectID="_1800254958" r:id="rId20"/>
        </w:object>
      </w:r>
    </w:p>
    <w:p w14:paraId="7AD2C628" w14:textId="213B3440" w:rsidR="006D046D" w:rsidRPr="00A72E00" w:rsidRDefault="006D046D" w:rsidP="00B227A9">
      <w:pPr>
        <w:pStyle w:val="2"/>
        <w:jc w:val="center"/>
        <w:rPr>
          <w:rFonts w:asciiTheme="minorHAnsi" w:hAnsiTheme="minorHAnsi" w:cstheme="minorHAnsi"/>
          <w:b w:val="0"/>
          <w:i w:val="0"/>
          <w:sz w:val="16"/>
          <w:szCs w:val="16"/>
        </w:rPr>
      </w:pPr>
      <w:bookmarkStart w:id="5" w:name="_Toc109233252"/>
      <w:r w:rsidRPr="00A72E00">
        <w:rPr>
          <w:rFonts w:asciiTheme="minorHAnsi" w:hAnsiTheme="minorHAnsi" w:cstheme="minorHAnsi"/>
          <w:i w:val="0"/>
          <w:sz w:val="16"/>
          <w:szCs w:val="16"/>
        </w:rPr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B27AC3" w:rsidRPr="00A72E00">
        <w:rPr>
          <w:rFonts w:asciiTheme="minorHAnsi" w:hAnsiTheme="minorHAnsi" w:cstheme="minorHAnsi"/>
          <w:i w:val="0"/>
          <w:sz w:val="16"/>
          <w:szCs w:val="16"/>
        </w:rPr>
        <w:t>.3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Режим работы №3.</w:t>
      </w:r>
      <w:r w:rsidRPr="00A72E00">
        <w:rPr>
          <w:rFonts w:asciiTheme="minorHAnsi" w:hAnsiTheme="minorHAnsi" w:cstheme="minorHAnsi"/>
          <w:i w:val="0"/>
          <w:color w:val="000000"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Режим работы шлюз с обработкой положения стрелы шлагбаума.</w:t>
      </w:r>
      <w:bookmarkEnd w:id="5"/>
    </w:p>
    <w:p w14:paraId="0308D463" w14:textId="77777777" w:rsidR="006D046D" w:rsidRPr="00A72E00" w:rsidRDefault="006D046D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04C88427" w14:textId="77777777" w:rsidR="006D046D" w:rsidRPr="00A72E00" w:rsidRDefault="00A57DC4" w:rsidP="006D046D">
      <w:pPr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21" w:dyaOrig="2146" w14:anchorId="40CA6A69">
          <v:shape id="_x0000_i1031" type="#_x0000_t75" style="width:343.1pt;height:97.65pt" o:ole="">
            <v:imagedata r:id="rId21" o:title=""/>
          </v:shape>
          <o:OLEObject Type="Embed" ProgID="Visio.Drawing.15" ShapeID="_x0000_i1031" DrawAspect="Content" ObjectID="_1800254959" r:id="rId22"/>
        </w:object>
      </w:r>
    </w:p>
    <w:p w14:paraId="4A0411ED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6E46422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FFBBCE8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780D637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39B9A77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D5AF4BE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55E2255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691D3CC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907F27E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0AD0EAF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9ED9A0B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6D66EFC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F50AF48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08CE384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367CD47" w14:textId="77777777" w:rsidR="008135D6" w:rsidRDefault="008135D6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B8289C4" w14:textId="680142AD" w:rsidR="006D046D" w:rsidRPr="00A72E00" w:rsidRDefault="006D046D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79EBD425" w14:textId="77777777" w:rsidR="006D046D" w:rsidRPr="00A72E00" w:rsidRDefault="006D046D" w:rsidP="006D046D">
      <w:pPr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12397" w:dyaOrig="10632" w14:anchorId="306107F3">
          <v:shape id="_x0000_i1032" type="#_x0000_t75" style="width:242.3pt;height:208.5pt" o:ole="">
            <v:imagedata r:id="rId23" o:title=""/>
          </v:shape>
          <o:OLEObject Type="Embed" ProgID="Visio.Drawing.11" ShapeID="_x0000_i1032" DrawAspect="Content" ObjectID="_1800254960" r:id="rId24"/>
        </w:object>
      </w:r>
    </w:p>
    <w:p w14:paraId="19977F76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4019B25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2CA9CD02" w14:textId="4E5AD1F1" w:rsidR="00D57867" w:rsidRDefault="00DD7A05" w:rsidP="006D046D">
      <w:pPr>
        <w:jc w:val="center"/>
        <w:rPr>
          <w:rFonts w:asciiTheme="minorHAnsi" w:hAnsiTheme="minorHAnsi" w:cstheme="minorHAnsi"/>
          <w:sz w:val="16"/>
          <w:szCs w:val="16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1720" w:dyaOrig="10680" w14:anchorId="75CF6B68">
          <v:shape id="_x0000_i1158" type="#_x0000_t75" style="width:341.85pt;height:168.4pt" o:ole="">
            <v:imagedata r:id="rId25" o:title=""/>
          </v:shape>
          <o:OLEObject Type="Embed" ProgID="Visio.Drawing.11" ShapeID="_x0000_i1158" DrawAspect="Content" ObjectID="_1800254961" r:id="rId26"/>
        </w:object>
      </w:r>
    </w:p>
    <w:p w14:paraId="00E2211B" w14:textId="7E1CC460" w:rsidR="008135D6" w:rsidRDefault="008135D6" w:rsidP="006D046D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092A9527" w14:textId="5D8CFFAB" w:rsidR="00043B7D" w:rsidRPr="00A72E00" w:rsidRDefault="006D046D" w:rsidP="00B227A9">
      <w:pPr>
        <w:pStyle w:val="2"/>
        <w:jc w:val="center"/>
        <w:rPr>
          <w:rFonts w:asciiTheme="minorHAnsi" w:hAnsiTheme="minorHAnsi" w:cstheme="minorHAnsi"/>
          <w:i w:val="0"/>
          <w:color w:val="000000"/>
          <w:sz w:val="16"/>
          <w:szCs w:val="16"/>
        </w:rPr>
      </w:pPr>
      <w:bookmarkStart w:id="6" w:name="_Toc109233253"/>
      <w:r w:rsidRPr="00A72E00">
        <w:rPr>
          <w:rFonts w:asciiTheme="minorHAnsi" w:hAnsiTheme="minorHAnsi" w:cstheme="minorHAnsi"/>
          <w:i w:val="0"/>
          <w:sz w:val="16"/>
          <w:szCs w:val="16"/>
        </w:rPr>
        <w:lastRenderedPageBreak/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B27AC3" w:rsidRPr="00A72E00">
        <w:rPr>
          <w:rFonts w:asciiTheme="minorHAnsi" w:hAnsiTheme="minorHAnsi" w:cstheme="minorHAnsi"/>
          <w:i w:val="0"/>
          <w:sz w:val="16"/>
          <w:szCs w:val="16"/>
        </w:rPr>
        <w:t>.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4 Режим работы №4.</w:t>
      </w:r>
      <w:r w:rsidRPr="00A72E00">
        <w:rPr>
          <w:rFonts w:asciiTheme="minorHAnsi" w:hAnsiTheme="minorHAnsi" w:cstheme="minorHAnsi"/>
          <w:i w:val="0"/>
          <w:color w:val="000000"/>
          <w:sz w:val="16"/>
          <w:szCs w:val="16"/>
        </w:rPr>
        <w:t xml:space="preserve"> </w:t>
      </w:r>
      <w:r w:rsidR="00043B7D" w:rsidRPr="00A72E00">
        <w:rPr>
          <w:rFonts w:asciiTheme="minorHAnsi" w:hAnsiTheme="minorHAnsi" w:cstheme="minorHAnsi"/>
          <w:i w:val="0"/>
          <w:sz w:val="16"/>
          <w:szCs w:val="16"/>
        </w:rPr>
        <w:t>Режим работы шлюз с обработкой сигналов от внешнего СКД.</w:t>
      </w:r>
      <w:bookmarkEnd w:id="6"/>
    </w:p>
    <w:p w14:paraId="41A8C153" w14:textId="77777777" w:rsidR="006D046D" w:rsidRPr="00A72E00" w:rsidRDefault="006D046D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020D63EC" w14:textId="77777777" w:rsidR="00043B7D" w:rsidRPr="00A72E00" w:rsidRDefault="00D57867" w:rsidP="006D046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21" w:dyaOrig="2146" w14:anchorId="22ECE922">
          <v:shape id="_x0000_i1034" type="#_x0000_t75" style="width:343.1pt;height:97.65pt" o:ole="">
            <v:imagedata r:id="rId27" o:title=""/>
          </v:shape>
          <o:OLEObject Type="Embed" ProgID="Visio.Drawing.15" ShapeID="_x0000_i1034" DrawAspect="Content" ObjectID="_1800254962" r:id="rId28"/>
        </w:object>
      </w:r>
    </w:p>
    <w:p w14:paraId="71CC81D7" w14:textId="19992EAA" w:rsidR="00043B7D" w:rsidRPr="00A72E00" w:rsidRDefault="00043B7D" w:rsidP="008135D6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  <w:r w:rsidR="007E3CCB" w:rsidRPr="00A72E00">
        <w:rPr>
          <w:rFonts w:asciiTheme="minorHAnsi" w:hAnsiTheme="minorHAnsi" w:cstheme="minorHAnsi"/>
          <w:sz w:val="16"/>
          <w:szCs w:val="16"/>
        </w:rPr>
        <w:object w:dxaOrig="12397" w:dyaOrig="11851" w14:anchorId="75B88821">
          <v:shape id="_x0000_i1035" type="#_x0000_t75" style="width:343.1pt;height:326.8pt" o:ole="">
            <v:imagedata r:id="rId29" o:title=""/>
          </v:shape>
          <o:OLEObject Type="Embed" ProgID="Visio.Drawing.11" ShapeID="_x0000_i1035" DrawAspect="Content" ObjectID="_1800254963" r:id="rId30"/>
        </w:object>
      </w:r>
    </w:p>
    <w:p w14:paraId="121A92C1" w14:textId="29F5E83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lastRenderedPageBreak/>
        <w:tab/>
      </w: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207CBE45" w14:textId="4C22C159" w:rsidR="005A1A5F" w:rsidRPr="00A72E00" w:rsidRDefault="00126554" w:rsidP="00954ED1">
      <w:pPr>
        <w:rPr>
          <w:rFonts w:asciiTheme="minorHAnsi" w:hAnsiTheme="minorHAnsi" w:cstheme="minorHAnsi"/>
          <w:sz w:val="16"/>
          <w:szCs w:val="16"/>
        </w:rPr>
      </w:pPr>
      <w:r>
        <w:object w:dxaOrig="21751" w:dyaOrig="9991" w14:anchorId="4EEB10ED">
          <v:shape id="_x0000_i1160" type="#_x0000_t75" style="width:342.45pt;height:157.15pt" o:ole="">
            <v:imagedata r:id="rId31" o:title=""/>
          </v:shape>
          <o:OLEObject Type="Embed" ProgID="Visio.Drawing.15" ShapeID="_x0000_i1160" DrawAspect="Content" ObjectID="_1800254964" r:id="rId32"/>
        </w:object>
      </w:r>
    </w:p>
    <w:p w14:paraId="46D5FB96" w14:textId="7BC55347" w:rsidR="005A1A5F" w:rsidRPr="00A72E00" w:rsidRDefault="00A3362F" w:rsidP="005A1A5F">
      <w:pPr>
        <w:pStyle w:val="2"/>
        <w:spacing w:before="0" w:after="0"/>
        <w:jc w:val="center"/>
        <w:rPr>
          <w:rFonts w:asciiTheme="minorHAnsi" w:hAnsiTheme="minorHAnsi" w:cstheme="minorHAnsi"/>
          <w:i w:val="0"/>
          <w:sz w:val="16"/>
          <w:szCs w:val="16"/>
        </w:rPr>
      </w:pPr>
      <w:bookmarkStart w:id="7" w:name="_Toc109233254"/>
      <w:r w:rsidRPr="00A72E00">
        <w:rPr>
          <w:rFonts w:asciiTheme="minorHAnsi" w:hAnsiTheme="minorHAnsi" w:cstheme="minorHAnsi"/>
          <w:i w:val="0"/>
          <w:sz w:val="16"/>
          <w:szCs w:val="16"/>
        </w:rPr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B27AC3" w:rsidRPr="00A72E00">
        <w:rPr>
          <w:rFonts w:asciiTheme="minorHAnsi" w:hAnsiTheme="minorHAnsi" w:cstheme="minorHAnsi"/>
          <w:i w:val="0"/>
          <w:sz w:val="16"/>
          <w:szCs w:val="16"/>
        </w:rPr>
        <w:t>.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5 Режим работы №5. </w:t>
      </w:r>
      <w:proofErr w:type="spellStart"/>
      <w:r w:rsidRPr="00A72E00">
        <w:rPr>
          <w:rFonts w:asciiTheme="minorHAnsi" w:hAnsiTheme="minorHAnsi" w:cstheme="minorHAnsi"/>
          <w:i w:val="0"/>
          <w:sz w:val="16"/>
          <w:szCs w:val="16"/>
        </w:rPr>
        <w:t>Двухпроездный</w:t>
      </w:r>
      <w:proofErr w:type="spellEnd"/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режим с обработкой</w:t>
      </w:r>
      <w:bookmarkEnd w:id="7"/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</w:p>
    <w:p w14:paraId="1A2195B1" w14:textId="77777777" w:rsidR="00A3362F" w:rsidRPr="00A72E00" w:rsidRDefault="00A3362F" w:rsidP="005A1A5F">
      <w:pPr>
        <w:pStyle w:val="2"/>
        <w:spacing w:before="0" w:after="0"/>
        <w:jc w:val="center"/>
        <w:rPr>
          <w:rFonts w:asciiTheme="minorHAnsi" w:hAnsiTheme="minorHAnsi" w:cstheme="minorHAnsi"/>
          <w:b w:val="0"/>
          <w:i w:val="0"/>
          <w:sz w:val="16"/>
          <w:szCs w:val="16"/>
        </w:rPr>
      </w:pPr>
      <w:bookmarkStart w:id="8" w:name="_Toc109233255"/>
      <w:r w:rsidRPr="00A72E00">
        <w:rPr>
          <w:rFonts w:asciiTheme="minorHAnsi" w:hAnsiTheme="minorHAnsi" w:cstheme="minorHAnsi"/>
          <w:i w:val="0"/>
          <w:sz w:val="16"/>
          <w:szCs w:val="16"/>
        </w:rPr>
        <w:t>сигналов от внешнего СКД.</w:t>
      </w:r>
      <w:bookmarkEnd w:id="8"/>
    </w:p>
    <w:p w14:paraId="157865DE" w14:textId="77777777" w:rsidR="00A3362F" w:rsidRPr="00A72E00" w:rsidRDefault="00A3362F" w:rsidP="005A1A5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3FB32417" w14:textId="17EFFB31" w:rsidR="005E39C5" w:rsidRPr="00A72E00" w:rsidRDefault="0039205E" w:rsidP="00782E68">
      <w:pPr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77" w:dyaOrig="4701" w14:anchorId="043CABF2">
          <v:shape id="_x0000_i1037" type="#_x0000_t75" style="width:343.1pt;height:210.35pt" o:ole="">
            <v:imagedata r:id="rId33" o:title=""/>
          </v:shape>
          <o:OLEObject Type="Embed" ProgID="Visio.Drawing.11" ShapeID="_x0000_i1037" DrawAspect="Content" ObjectID="_1800254965" r:id="rId34"/>
        </w:object>
      </w:r>
    </w:p>
    <w:p w14:paraId="28DD1580" w14:textId="77777777" w:rsidR="008135D6" w:rsidRDefault="008135D6" w:rsidP="00A3362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AB67D52" w14:textId="77777777" w:rsidR="008135D6" w:rsidRDefault="008135D6" w:rsidP="00A3362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343A298" w14:textId="77777777" w:rsidR="008135D6" w:rsidRDefault="008135D6" w:rsidP="00A3362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D6142B5" w14:textId="77777777" w:rsidR="008135D6" w:rsidRDefault="008135D6" w:rsidP="00A3362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60EABC3" w14:textId="77777777" w:rsidR="008135D6" w:rsidRDefault="008135D6" w:rsidP="00A3362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A86F5F0" w14:textId="679BFB90" w:rsidR="00A3362F" w:rsidRPr="00A72E00" w:rsidRDefault="00A3362F" w:rsidP="00A3362F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3D95DAA2" w14:textId="77777777" w:rsidR="00D80148" w:rsidRPr="00A72E00" w:rsidRDefault="00104E1F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12140" w:dyaOrig="3548" w14:anchorId="2B615EAC">
          <v:shape id="_x0000_i1038" type="#_x0000_t75" style="width:343.1pt;height:101.45pt" o:ole="">
            <v:imagedata r:id="rId35" o:title=""/>
          </v:shape>
          <o:OLEObject Type="Embed" ProgID="Visio.Drawing.11" ShapeID="_x0000_i1038" DrawAspect="Content" ObjectID="_1800254966" r:id="rId36"/>
        </w:object>
      </w:r>
    </w:p>
    <w:p w14:paraId="4DECD94B" w14:textId="77777777" w:rsidR="008135D6" w:rsidRDefault="008135D6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695D77F" w14:textId="5C268C9A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 xml:space="preserve"> Схема соединений.</w:t>
      </w:r>
    </w:p>
    <w:p w14:paraId="423D91DB" w14:textId="5C9837D4" w:rsidR="008135D6" w:rsidRPr="00A72E00" w:rsidRDefault="00126554" w:rsidP="008135D6">
      <w:pPr>
        <w:rPr>
          <w:rFonts w:asciiTheme="minorHAnsi" w:hAnsiTheme="minorHAnsi" w:cstheme="minorHAnsi"/>
          <w:sz w:val="16"/>
          <w:szCs w:val="16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1765" w:dyaOrig="10185" w14:anchorId="6F4C8425">
          <v:shape id="_x0000_i1164" type="#_x0000_t75" style="width:341.85pt;height:159.65pt" o:ole="">
            <v:imagedata r:id="rId37" o:title=""/>
          </v:shape>
          <o:OLEObject Type="Embed" ProgID="Visio.Drawing.11" ShapeID="_x0000_i1164" DrawAspect="Content" ObjectID="_1800254967" r:id="rId38"/>
        </w:object>
      </w:r>
    </w:p>
    <w:p w14:paraId="73B7AC89" w14:textId="3B8FC8A5" w:rsidR="005A1A5F" w:rsidRPr="00A72E00" w:rsidRDefault="005A1A5F" w:rsidP="005A1A5F">
      <w:pPr>
        <w:pStyle w:val="2"/>
        <w:spacing w:before="0" w:after="0"/>
        <w:jc w:val="center"/>
        <w:rPr>
          <w:rFonts w:asciiTheme="minorHAnsi" w:hAnsiTheme="minorHAnsi" w:cstheme="minorHAnsi"/>
          <w:i w:val="0"/>
          <w:sz w:val="16"/>
          <w:szCs w:val="16"/>
        </w:rPr>
      </w:pPr>
      <w:bookmarkStart w:id="9" w:name="_Toc109233256"/>
      <w:bookmarkStart w:id="10" w:name="_Toc336518035"/>
      <w:r w:rsidRPr="00A72E00">
        <w:rPr>
          <w:rFonts w:asciiTheme="minorHAnsi" w:hAnsiTheme="minorHAnsi" w:cstheme="minorHAnsi"/>
          <w:i w:val="0"/>
          <w:sz w:val="16"/>
          <w:szCs w:val="16"/>
        </w:rPr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B27AC3" w:rsidRPr="00A72E00">
        <w:rPr>
          <w:rFonts w:asciiTheme="minorHAnsi" w:hAnsiTheme="minorHAnsi" w:cstheme="minorHAnsi"/>
          <w:i w:val="0"/>
          <w:sz w:val="16"/>
          <w:szCs w:val="16"/>
        </w:rPr>
        <w:t>.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6 Режим работы №6. Реверсивный режим по двум СКУД и одному фотодатчику.</w:t>
      </w:r>
      <w:bookmarkEnd w:id="9"/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</w:p>
    <w:p w14:paraId="68630159" w14:textId="77B95EC1" w:rsidR="005A1A5F" w:rsidRPr="00A72E00" w:rsidRDefault="006C5863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73697EE7" w14:textId="68296EEF" w:rsidR="006C5863" w:rsidRPr="00A72E00" w:rsidRDefault="006C5863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21" w:dyaOrig="2175" w14:anchorId="3BA66DB4">
          <v:shape id="_x0000_i1040" type="#_x0000_t75" style="width:343.1pt;height:97.65pt" o:ole="">
            <v:imagedata r:id="rId39" o:title=""/>
          </v:shape>
          <o:OLEObject Type="Embed" ProgID="Visio.Drawing.15" ShapeID="_x0000_i1040" DrawAspect="Content" ObjectID="_1800254968" r:id="rId40"/>
        </w:object>
      </w:r>
    </w:p>
    <w:p w14:paraId="7F2A8AB6" w14:textId="77777777" w:rsidR="005E39C5" w:rsidRPr="00A72E00" w:rsidRDefault="005E39C5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4AD52ED" w14:textId="77777777" w:rsidR="008135D6" w:rsidRDefault="008135D6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9379DA8" w14:textId="055D0918" w:rsidR="001C3DC2" w:rsidRPr="00A72E00" w:rsidRDefault="006C5863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Алгоритм работы.</w:t>
      </w:r>
      <w:bookmarkStart w:id="11" w:name="_Toc529800833"/>
      <w:bookmarkEnd w:id="11"/>
    </w:p>
    <w:p w14:paraId="25A80635" w14:textId="77777777" w:rsidR="005A1A5F" w:rsidRPr="00A72E00" w:rsidRDefault="001B4EFD" w:rsidP="007E5D3D">
      <w:p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11968" w:dyaOrig="5228" w14:anchorId="217C945B">
          <v:shape id="_x0000_i1041" type="#_x0000_t75" style="width:343.1pt;height:149pt" o:ole="">
            <v:imagedata r:id="rId41" o:title=""/>
          </v:shape>
          <o:OLEObject Type="Embed" ProgID="Visio.Drawing.11" ShapeID="_x0000_i1041" DrawAspect="Content" ObjectID="_1800254969" r:id="rId42"/>
        </w:object>
      </w:r>
    </w:p>
    <w:p w14:paraId="3A02E05E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3E3458CD" w14:textId="1C26A744" w:rsidR="00D57867" w:rsidRPr="00A72E00" w:rsidRDefault="003E3DD0" w:rsidP="007E5D3D">
      <w:pPr>
        <w:rPr>
          <w:rFonts w:asciiTheme="minorHAnsi" w:hAnsiTheme="minorHAnsi" w:cstheme="minorHAnsi"/>
          <w:sz w:val="16"/>
          <w:szCs w:val="16"/>
          <w:lang w:val="en-US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1930" w:dyaOrig="10185" w14:anchorId="2A007F4B">
          <v:shape id="_x0000_i1167" type="#_x0000_t75" style="width:341.85pt;height:135.85pt" o:ole="">
            <v:imagedata r:id="rId43" o:title=""/>
          </v:shape>
          <o:OLEObject Type="Embed" ProgID="Visio.Drawing.11" ShapeID="_x0000_i1167" DrawAspect="Content" ObjectID="_1800254970" r:id="rId44"/>
        </w:object>
      </w:r>
    </w:p>
    <w:p w14:paraId="171E85A5" w14:textId="2FF28506" w:rsidR="00954ED1" w:rsidRPr="00A72E00" w:rsidRDefault="00610DDC" w:rsidP="006C5863">
      <w:pPr>
        <w:pStyle w:val="2"/>
        <w:rPr>
          <w:rFonts w:asciiTheme="minorHAnsi" w:hAnsiTheme="minorHAnsi" w:cstheme="minorHAnsi"/>
          <w:i w:val="0"/>
          <w:sz w:val="16"/>
          <w:szCs w:val="16"/>
        </w:rPr>
      </w:pPr>
      <w:bookmarkStart w:id="12" w:name="_Toc109233257"/>
      <w:r w:rsidRPr="00A72E00">
        <w:rPr>
          <w:rFonts w:asciiTheme="minorHAnsi" w:hAnsiTheme="minorHAnsi" w:cstheme="minorHAnsi"/>
          <w:i w:val="0"/>
          <w:sz w:val="16"/>
          <w:szCs w:val="16"/>
        </w:rPr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="006C5863" w:rsidRPr="00A72E00">
        <w:rPr>
          <w:rFonts w:asciiTheme="minorHAnsi" w:hAnsiTheme="minorHAnsi" w:cstheme="minorHAnsi"/>
          <w:i w:val="0"/>
          <w:sz w:val="16"/>
          <w:szCs w:val="16"/>
        </w:rPr>
        <w:t>.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7 Режим работы №7</w:t>
      </w:r>
      <w:r w:rsidRPr="00A72E00">
        <w:rPr>
          <w:rFonts w:asciiTheme="minorHAnsi" w:hAnsiTheme="minorHAnsi" w:cstheme="minorHAnsi"/>
          <w:sz w:val="16"/>
          <w:szCs w:val="16"/>
        </w:rPr>
        <w:t xml:space="preserve"> Реверсивный (</w:t>
      </w:r>
      <w:proofErr w:type="spellStart"/>
      <w:r w:rsidRPr="00A72E00">
        <w:rPr>
          <w:rFonts w:asciiTheme="minorHAnsi" w:hAnsiTheme="minorHAnsi" w:cstheme="minorHAnsi"/>
          <w:sz w:val="16"/>
          <w:szCs w:val="16"/>
        </w:rPr>
        <w:t>однопроездный</w:t>
      </w:r>
      <w:proofErr w:type="spellEnd"/>
      <w:r w:rsidRPr="00A72E00">
        <w:rPr>
          <w:rFonts w:asciiTheme="minorHAnsi" w:hAnsiTheme="minorHAnsi" w:cstheme="minorHAnsi"/>
          <w:sz w:val="16"/>
          <w:szCs w:val="16"/>
        </w:rPr>
        <w:t xml:space="preserve">) режим работы 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аналог БСР-4 предыдущей версии (Реле стандарт).</w:t>
      </w:r>
      <w:bookmarkEnd w:id="12"/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</w:p>
    <w:p w14:paraId="08F9C371" w14:textId="62F91B89" w:rsidR="00610DDC" w:rsidRPr="00A72E00" w:rsidRDefault="006C5863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70CB77E0" w14:textId="77777777" w:rsidR="00610DDC" w:rsidRPr="00A72E00" w:rsidRDefault="00D57867" w:rsidP="00501879">
      <w:pPr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7621" w:dyaOrig="2161" w14:anchorId="0FE08509">
          <v:shape id="_x0000_i1043" type="#_x0000_t75" style="width:343.1pt;height:96.4pt" o:ole="">
            <v:imagedata r:id="rId45" o:title=""/>
          </v:shape>
          <o:OLEObject Type="Embed" ProgID="Visio.Drawing.15" ShapeID="_x0000_i1043" DrawAspect="Content" ObjectID="_1800254971" r:id="rId46"/>
        </w:object>
      </w:r>
    </w:p>
    <w:p w14:paraId="3663DBFB" w14:textId="54E93FD2" w:rsidR="00610DDC" w:rsidRPr="00A72E00" w:rsidRDefault="00610DDC" w:rsidP="00D57867">
      <w:pPr>
        <w:tabs>
          <w:tab w:val="left" w:pos="3940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Алгоритм работы блока в реверсивном режиме работы:</w:t>
      </w:r>
    </w:p>
    <w:p w14:paraId="2FFAEFD8" w14:textId="77777777" w:rsidR="00610DDC" w:rsidRPr="00A72E00" w:rsidRDefault="00610DDC" w:rsidP="00610DDC">
      <w:p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20545" w:dyaOrig="23837" w14:anchorId="335C60F8">
          <v:shape id="_x0000_i1044" type="#_x0000_t75" style="width:328.7pt;height:381.3pt" o:ole="">
            <v:imagedata r:id="rId47" o:title=""/>
          </v:shape>
          <o:OLEObject Type="Embed" ProgID="Visio.Drawing.11" ShapeID="_x0000_i1044" DrawAspect="Content" ObjectID="_1800254972" r:id="rId48"/>
        </w:object>
      </w:r>
    </w:p>
    <w:p w14:paraId="48D00C22" w14:textId="38AF9527" w:rsidR="00B27AC3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2F9D195" w14:textId="04EA27DC" w:rsidR="008135D6" w:rsidRDefault="008135D6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607D786" w14:textId="77777777" w:rsidR="008135D6" w:rsidRPr="00A72E00" w:rsidRDefault="008135D6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06E45F2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17E4DB3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5779E5F" w14:textId="77777777" w:rsidR="00B27AC3" w:rsidRPr="00A72E00" w:rsidRDefault="00B27AC3" w:rsidP="00B27AC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Схема соединений.</w:t>
      </w:r>
    </w:p>
    <w:p w14:paraId="6A833FA6" w14:textId="6A10AADA" w:rsidR="006C5863" w:rsidRPr="00A72E00" w:rsidRDefault="003E3DD0" w:rsidP="007A74B0">
      <w:pPr>
        <w:tabs>
          <w:tab w:val="left" w:pos="2805"/>
        </w:tabs>
        <w:rPr>
          <w:rFonts w:asciiTheme="minorHAnsi" w:hAnsiTheme="minorHAnsi" w:cstheme="minorHAnsi"/>
          <w:sz w:val="16"/>
          <w:szCs w:val="16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1480" w:dyaOrig="10395" w14:anchorId="4896C2F1">
          <v:shape id="_x0000_i1170" type="#_x0000_t75" style="width:341.85pt;height:165.3pt" o:ole="">
            <v:imagedata r:id="rId49" o:title=""/>
          </v:shape>
          <o:OLEObject Type="Embed" ProgID="Visio.Drawing.11" ShapeID="_x0000_i1170" DrawAspect="Content" ObjectID="_1800254973" r:id="rId50"/>
        </w:object>
      </w:r>
    </w:p>
    <w:p w14:paraId="3DA2F338" w14:textId="6C7BBB11" w:rsidR="004A164C" w:rsidRPr="00F52B26" w:rsidRDefault="006C5863" w:rsidP="00F52B26">
      <w:pPr>
        <w:pStyle w:val="2"/>
        <w:rPr>
          <w:rFonts w:asciiTheme="minorHAnsi" w:hAnsiTheme="minorHAnsi" w:cstheme="minorHAnsi"/>
          <w:i w:val="0"/>
          <w:sz w:val="16"/>
          <w:szCs w:val="16"/>
        </w:rPr>
      </w:pPr>
      <w:bookmarkStart w:id="13" w:name="_Toc109233258"/>
      <w:r w:rsidRPr="00A72E00">
        <w:rPr>
          <w:rFonts w:asciiTheme="minorHAnsi" w:hAnsiTheme="minorHAnsi" w:cstheme="minorHAnsi"/>
          <w:i w:val="0"/>
          <w:sz w:val="16"/>
          <w:szCs w:val="16"/>
        </w:rPr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.8 Режим работы №8</w:t>
      </w:r>
      <w:r w:rsidRPr="00A72E00">
        <w:rPr>
          <w:rFonts w:asciiTheme="minorHAnsi" w:hAnsiTheme="minorHAnsi" w:cstheme="minorHAnsi"/>
          <w:sz w:val="16"/>
          <w:szCs w:val="16"/>
        </w:rPr>
        <w:t xml:space="preserve"> Реверсивный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i w:val="0"/>
          <w:sz w:val="16"/>
          <w:szCs w:val="16"/>
          <w:lang w:val="en-US"/>
        </w:rPr>
        <w:t>T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-образный перекресток.</w:t>
      </w:r>
      <w:bookmarkEnd w:id="13"/>
      <w:r w:rsidRPr="00A72E00">
        <w:rPr>
          <w:rFonts w:asciiTheme="minorHAnsi" w:hAnsiTheme="minorHAnsi" w:cstheme="minorHAnsi"/>
          <w:i w:val="0"/>
          <w:sz w:val="16"/>
          <w:szCs w:val="16"/>
        </w:rPr>
        <w:t xml:space="preserve"> </w:t>
      </w:r>
    </w:p>
    <w:p w14:paraId="2E71BF5F" w14:textId="77777777" w:rsidR="006C5863" w:rsidRPr="00A72E00" w:rsidRDefault="006C5863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1CB83AAA" w14:textId="4EEED31A" w:rsidR="006C5863" w:rsidRPr="00A72E00" w:rsidRDefault="006C5863" w:rsidP="006C5863">
      <w:pPr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5956" w:dyaOrig="5911" w14:anchorId="16DDBC33">
          <v:shape id="_x0000_i1046" type="#_x0000_t75" style="width:251.05pt;height:248.55pt" o:ole="">
            <v:imagedata r:id="rId51" o:title=""/>
          </v:shape>
          <o:OLEObject Type="Embed" ProgID="Visio.Drawing.15" ShapeID="_x0000_i1046" DrawAspect="Content" ObjectID="_1800254974" r:id="rId52"/>
        </w:object>
      </w:r>
    </w:p>
    <w:p w14:paraId="439FED69" w14:textId="2F597500" w:rsidR="006C5863" w:rsidRPr="00A72E00" w:rsidRDefault="006C5863" w:rsidP="004A164C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Алгоритм работы.</w:t>
      </w:r>
      <w:r w:rsidRPr="00A72E00">
        <w:rPr>
          <w:rFonts w:asciiTheme="minorHAnsi" w:hAnsiTheme="minorHAnsi" w:cstheme="minorHAnsi"/>
          <w:sz w:val="16"/>
          <w:szCs w:val="16"/>
        </w:rPr>
        <w:t xml:space="preserve"> </w:t>
      </w:r>
      <w:r w:rsidR="00F80631" w:rsidRPr="00A72E00">
        <w:rPr>
          <w:rFonts w:asciiTheme="minorHAnsi" w:hAnsiTheme="minorHAnsi" w:cstheme="minorHAnsi"/>
          <w:sz w:val="16"/>
          <w:szCs w:val="16"/>
        </w:rPr>
        <w:object w:dxaOrig="19874" w:dyaOrig="13980" w14:anchorId="59522A4A">
          <v:shape id="_x0000_i1047" type="#_x0000_t75" style="width:343.1pt;height:241.05pt" o:ole="">
            <v:imagedata r:id="rId53" o:title=""/>
          </v:shape>
          <o:OLEObject Type="Embed" ProgID="Visio.Drawing.11" ShapeID="_x0000_i1047" DrawAspect="Content" ObjectID="_1800254975" r:id="rId54"/>
        </w:object>
      </w:r>
    </w:p>
    <w:p w14:paraId="4D1ADF0A" w14:textId="77777777" w:rsidR="004A164C" w:rsidRDefault="004A164C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4F70F2C" w14:textId="1AEB68C3" w:rsidR="006C5863" w:rsidRDefault="006C5863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541ECA6B" w14:textId="77777777" w:rsidR="004A164C" w:rsidRPr="00A72E00" w:rsidRDefault="004A164C" w:rsidP="006C5863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439B246" w14:textId="2F5C87A1" w:rsidR="00492362" w:rsidRPr="00A72E00" w:rsidRDefault="003E3DD0" w:rsidP="00492362">
      <w:pPr>
        <w:jc w:val="center"/>
        <w:rPr>
          <w:rFonts w:asciiTheme="minorHAnsi" w:hAnsiTheme="minorHAnsi" w:cstheme="minorHAnsi"/>
          <w:sz w:val="16"/>
          <w:szCs w:val="16"/>
        </w:rPr>
      </w:pPr>
      <w:r w:rsidRPr="00E2709C">
        <w:rPr>
          <w:rFonts w:asciiTheme="minorHAnsi" w:hAnsiTheme="minorHAnsi" w:cstheme="minorHAnsi"/>
          <w:sz w:val="16"/>
          <w:szCs w:val="16"/>
        </w:rPr>
        <w:object w:dxaOrig="21255" w:dyaOrig="10890" w14:anchorId="3A4DB487">
          <v:shape id="_x0000_i1173" type="#_x0000_t75" style="width:342.45pt;height:174.7pt" o:ole="">
            <v:imagedata r:id="rId55" o:title=""/>
          </v:shape>
          <o:OLEObject Type="Embed" ProgID="Visio.Drawing.11" ShapeID="_x0000_i1173" DrawAspect="Content" ObjectID="_1800254976" r:id="rId56"/>
        </w:object>
      </w:r>
    </w:p>
    <w:p w14:paraId="3EFABB22" w14:textId="78A6F687" w:rsidR="00492362" w:rsidRPr="00A72E00" w:rsidRDefault="00492362" w:rsidP="006E3497">
      <w:pPr>
        <w:pStyle w:val="2"/>
        <w:rPr>
          <w:rFonts w:asciiTheme="minorHAnsi" w:hAnsiTheme="minorHAnsi" w:cstheme="minorHAnsi"/>
          <w:i w:val="0"/>
          <w:sz w:val="16"/>
          <w:szCs w:val="16"/>
        </w:rPr>
      </w:pPr>
      <w:bookmarkStart w:id="14" w:name="_Toc109233259"/>
      <w:r w:rsidRPr="00A72E00">
        <w:rPr>
          <w:rFonts w:asciiTheme="minorHAnsi" w:hAnsiTheme="minorHAnsi" w:cstheme="minorHAnsi"/>
          <w:i w:val="0"/>
          <w:sz w:val="16"/>
          <w:szCs w:val="16"/>
        </w:rPr>
        <w:lastRenderedPageBreak/>
        <w:t>3.</w:t>
      </w:r>
      <w:r w:rsidR="00464219" w:rsidRPr="00A72E00">
        <w:rPr>
          <w:rFonts w:asciiTheme="minorHAnsi" w:hAnsiTheme="minorHAnsi" w:cstheme="minorHAnsi"/>
          <w:i w:val="0"/>
          <w:sz w:val="16"/>
          <w:szCs w:val="16"/>
        </w:rPr>
        <w:t>1</w:t>
      </w:r>
      <w:r w:rsidRPr="00A72E00">
        <w:rPr>
          <w:rFonts w:asciiTheme="minorHAnsi" w:hAnsiTheme="minorHAnsi" w:cstheme="minorHAnsi"/>
          <w:i w:val="0"/>
          <w:sz w:val="16"/>
          <w:szCs w:val="16"/>
        </w:rPr>
        <w:t>.9 Режим работы №9 Управление светофорами пультом</w:t>
      </w:r>
      <w:r w:rsidR="0030575B" w:rsidRPr="00A72E00">
        <w:rPr>
          <w:rFonts w:asciiTheme="minorHAnsi" w:hAnsiTheme="minorHAnsi" w:cstheme="minorHAnsi"/>
          <w:i w:val="0"/>
          <w:sz w:val="16"/>
          <w:szCs w:val="16"/>
        </w:rPr>
        <w:t xml:space="preserve"> + </w:t>
      </w:r>
      <w:r w:rsidR="0030575B" w:rsidRPr="00A72E00">
        <w:rPr>
          <w:rFonts w:asciiTheme="minorHAnsi" w:hAnsiTheme="minorHAnsi" w:cstheme="minorHAnsi"/>
          <w:sz w:val="16"/>
          <w:szCs w:val="16"/>
        </w:rPr>
        <w:t>Управление светофорами «Невские весы».</w:t>
      </w:r>
      <w:bookmarkEnd w:id="14"/>
    </w:p>
    <w:p w14:paraId="42588CDC" w14:textId="4FB451B9" w:rsidR="00492362" w:rsidRDefault="00492362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  <w:r w:rsidRPr="00A72E0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AAA3B5D" w14:textId="77777777" w:rsidR="004A164C" w:rsidRPr="00A72E00" w:rsidRDefault="004A164C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61AF089B" w14:textId="6097F1C3" w:rsidR="00492362" w:rsidRPr="00A72E00" w:rsidRDefault="00492362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object w:dxaOrig="12090" w:dyaOrig="1576" w14:anchorId="6940BF30">
          <v:shape id="_x0000_i1049" type="#_x0000_t75" style="width:343.1pt;height:45.1pt" o:ole="">
            <v:imagedata r:id="rId57" o:title=""/>
          </v:shape>
          <o:OLEObject Type="Embed" ProgID="Visio.Drawing.15" ShapeID="_x0000_i1049" DrawAspect="Content" ObjectID="_1800254977" r:id="rId58"/>
        </w:object>
      </w:r>
    </w:p>
    <w:p w14:paraId="4CA0890F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1034BBB5" w14:textId="53B01879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 xml:space="preserve">Алгоритм работы </w:t>
      </w:r>
      <w:proofErr w:type="gramStart"/>
      <w:r w:rsidRPr="00A72E00">
        <w:rPr>
          <w:rFonts w:asciiTheme="minorHAnsi" w:hAnsiTheme="minorHAnsi" w:cstheme="minorHAnsi"/>
          <w:b/>
          <w:sz w:val="16"/>
          <w:szCs w:val="16"/>
        </w:rPr>
        <w:t>-  «</w:t>
      </w:r>
      <w:proofErr w:type="gramEnd"/>
      <w:r w:rsidRPr="00A72E00">
        <w:rPr>
          <w:rFonts w:asciiTheme="minorHAnsi" w:hAnsiTheme="minorHAnsi" w:cstheme="minorHAnsi"/>
          <w:b/>
          <w:sz w:val="16"/>
          <w:szCs w:val="16"/>
        </w:rPr>
        <w:t>Невские весы»</w:t>
      </w:r>
    </w:p>
    <w:p w14:paraId="1165DFCD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Ожидаем въезда на весы СВ1 и СВ4 Зеленые, СВ2 и СВ3 Красные.</w:t>
      </w:r>
    </w:p>
    <w:p w14:paraId="2F46A61C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Когда машина заехала на весы нажимаем кнопку A</w:t>
      </w:r>
    </w:p>
    <w:p w14:paraId="445F499A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СВ1 и СВ4 Красные, СВ2 и СВ3 Красные.</w:t>
      </w:r>
    </w:p>
    <w:p w14:paraId="4B26DA2C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Весы </w:t>
      </w:r>
      <w:proofErr w:type="gramStart"/>
      <w:r w:rsidRPr="00A72E00">
        <w:rPr>
          <w:rFonts w:asciiTheme="minorHAnsi" w:hAnsiTheme="minorHAnsi" w:cstheme="minorHAnsi"/>
          <w:sz w:val="16"/>
          <w:szCs w:val="16"/>
        </w:rPr>
        <w:t>взвесили  нажимаем</w:t>
      </w:r>
      <w:proofErr w:type="gramEnd"/>
      <w:r w:rsidRPr="00A72E00">
        <w:rPr>
          <w:rFonts w:asciiTheme="minorHAnsi" w:hAnsiTheme="minorHAnsi" w:cstheme="minorHAnsi"/>
          <w:sz w:val="16"/>
          <w:szCs w:val="16"/>
        </w:rPr>
        <w:t xml:space="preserve"> кнопку B</w:t>
      </w:r>
    </w:p>
    <w:p w14:paraId="2C8CB941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СВ1 и СВ4 Красные, СВ2 и СВ3 Зеленые.</w:t>
      </w:r>
    </w:p>
    <w:p w14:paraId="314B4146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Когда машина съехала с весов нажимаем кнопку С</w:t>
      </w:r>
    </w:p>
    <w:p w14:paraId="2F13E0B7" w14:textId="77777777" w:rsidR="0030575B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СВ1 и СВ4 Зеленые, СВ2 и СВ3 Красные.</w:t>
      </w:r>
    </w:p>
    <w:p w14:paraId="1CED04EA" w14:textId="28A08E7E" w:rsidR="00782E68" w:rsidRPr="00A72E00" w:rsidRDefault="0030575B" w:rsidP="0030575B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После весы находятся в ожидании въезда машины.</w:t>
      </w:r>
    </w:p>
    <w:p w14:paraId="0A9C3C63" w14:textId="77777777" w:rsidR="00782E68" w:rsidRPr="00A72E00" w:rsidRDefault="00782E68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A20A7EA" w14:textId="7E291F21" w:rsidR="00492362" w:rsidRPr="00A72E00" w:rsidRDefault="00492362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139E696F" w14:textId="14A58F4A" w:rsidR="008D2251" w:rsidRDefault="003E3DD0" w:rsidP="00492362">
      <w:pPr>
        <w:autoSpaceDE w:val="0"/>
        <w:autoSpaceDN w:val="0"/>
        <w:adjustRightInd w:val="0"/>
        <w:spacing w:after="0" w:line="288" w:lineRule="auto"/>
        <w:jc w:val="center"/>
      </w:pPr>
      <w:r>
        <w:object w:dxaOrig="24600" w:dyaOrig="12720" w14:anchorId="35BBC5B9">
          <v:shape id="_x0000_i1175" type="#_x0000_t75" style="width:341.85pt;height:176.55pt" o:ole="">
            <v:imagedata r:id="rId59" o:title=""/>
          </v:shape>
          <o:OLEObject Type="Embed" ProgID="Visio.Drawing.15" ShapeID="_x0000_i1175" DrawAspect="Content" ObjectID="_1800254978" r:id="rId60"/>
        </w:object>
      </w:r>
    </w:p>
    <w:p w14:paraId="43136FE7" w14:textId="5BB8CE94" w:rsidR="00F52B26" w:rsidRDefault="00F52B26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BD9DF8D" w14:textId="77777777" w:rsidR="00F52B26" w:rsidRDefault="00F52B26" w:rsidP="00492362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078BD04" w14:textId="5DDFF926" w:rsidR="008D2251" w:rsidRDefault="008D2251" w:rsidP="008D2251">
      <w:pPr>
        <w:rPr>
          <w:rFonts w:asciiTheme="minorHAnsi" w:hAnsiTheme="minorHAnsi" w:cstheme="minorHAnsi"/>
          <w:sz w:val="16"/>
          <w:szCs w:val="16"/>
        </w:rPr>
      </w:pPr>
    </w:p>
    <w:p w14:paraId="6AEC9FFB" w14:textId="77777777" w:rsidR="008D2251" w:rsidRDefault="008D2251" w:rsidP="00F52B26">
      <w:pPr>
        <w:autoSpaceDE w:val="0"/>
        <w:autoSpaceDN w:val="0"/>
        <w:adjustRightInd w:val="0"/>
        <w:spacing w:after="0" w:line="288" w:lineRule="auto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358E02A1" w14:textId="7980E8C6" w:rsidR="008D2251" w:rsidRDefault="008D2251" w:rsidP="008D2251">
      <w:pPr>
        <w:autoSpaceDE w:val="0"/>
        <w:autoSpaceDN w:val="0"/>
        <w:adjustRightInd w:val="0"/>
        <w:spacing w:after="0" w:line="288" w:lineRule="auto"/>
        <w:jc w:val="center"/>
      </w:pPr>
      <w:r w:rsidRPr="008D2251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lastRenderedPageBreak/>
        <w:t>3.1.11 Режим работы №11</w:t>
      </w: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. </w:t>
      </w:r>
      <w:r w:rsidRPr="008D2251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 По ТЗ Пространство проекта. Реновация БСР-4.</w:t>
      </w: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>7</w:t>
      </w:r>
      <w:r>
        <w:rPr>
          <w:rFonts w:asciiTheme="minorHAnsi" w:hAnsiTheme="minorHAnsi" w:cstheme="minorHAnsi"/>
          <w:sz w:val="16"/>
          <w:szCs w:val="16"/>
        </w:rPr>
        <w:t>.</w:t>
      </w:r>
      <w:r w:rsidRPr="008D2251">
        <w:t xml:space="preserve"> </w:t>
      </w:r>
    </w:p>
    <w:p w14:paraId="269BF987" w14:textId="77777777" w:rsidR="008D2251" w:rsidRDefault="008D2251" w:rsidP="008D2251">
      <w:pPr>
        <w:autoSpaceDE w:val="0"/>
        <w:autoSpaceDN w:val="0"/>
        <w:adjustRightInd w:val="0"/>
        <w:spacing w:after="0" w:line="288" w:lineRule="auto"/>
        <w:jc w:val="center"/>
      </w:pPr>
    </w:p>
    <w:p w14:paraId="26ACEB60" w14:textId="2A48E747" w:rsidR="008D2251" w:rsidRPr="008D2251" w:rsidRDefault="008D2251" w:rsidP="008D225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29017E78" w14:textId="77777777" w:rsidR="008D2251" w:rsidRDefault="008D2251" w:rsidP="008D2251">
      <w:pPr>
        <w:autoSpaceDE w:val="0"/>
        <w:autoSpaceDN w:val="0"/>
        <w:adjustRightInd w:val="0"/>
        <w:spacing w:after="0" w:line="288" w:lineRule="auto"/>
        <w:jc w:val="center"/>
      </w:pPr>
      <w:r>
        <w:object w:dxaOrig="7652" w:dyaOrig="2334" w14:anchorId="5C13DB4B">
          <v:shape id="_x0000_i1051" type="#_x0000_t75" style="width:343.1pt;height:103.95pt" o:ole="">
            <v:imagedata r:id="rId61" o:title=""/>
          </v:shape>
          <o:OLEObject Type="Embed" ProgID="Visio.Drawing.11" ShapeID="_x0000_i1051" DrawAspect="Content" ObjectID="_1800254979" r:id="rId62"/>
        </w:object>
      </w:r>
    </w:p>
    <w:p w14:paraId="74660416" w14:textId="64DA13CC" w:rsidR="007A74B0" w:rsidRDefault="008D2251" w:rsidP="008D225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518D9D35" w14:textId="329A3E78" w:rsidR="008D2251" w:rsidRDefault="008D2251" w:rsidP="008D225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625B4B52" w14:textId="0A367903" w:rsidR="008D2251" w:rsidRDefault="008D2251" w:rsidP="008D225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>
        <w:object w:dxaOrig="12398" w:dyaOrig="9279" w14:anchorId="44AE734E">
          <v:shape id="_x0000_i1052" type="#_x0000_t75" style="width:343.1pt;height:256.05pt" o:ole="">
            <v:imagedata r:id="rId63" o:title=""/>
          </v:shape>
          <o:OLEObject Type="Embed" ProgID="Visio.Drawing.11" ShapeID="_x0000_i1052" DrawAspect="Content" ObjectID="_1800254980" r:id="rId64"/>
        </w:object>
      </w:r>
    </w:p>
    <w:p w14:paraId="66CD2634" w14:textId="5FC41308" w:rsidR="008D2251" w:rsidRDefault="008D2251" w:rsidP="008D2251">
      <w:pPr>
        <w:rPr>
          <w:rFonts w:asciiTheme="minorHAnsi" w:eastAsia="Times New Roman" w:hAnsiTheme="minorHAnsi" w:cstheme="minorHAnsi"/>
          <w:sz w:val="16"/>
          <w:szCs w:val="16"/>
        </w:rPr>
      </w:pPr>
    </w:p>
    <w:p w14:paraId="001AFF37" w14:textId="0E60C2E6" w:rsidR="008D2251" w:rsidRDefault="008D2251" w:rsidP="008D2251">
      <w:pPr>
        <w:tabs>
          <w:tab w:val="left" w:pos="4084"/>
        </w:tabs>
        <w:rPr>
          <w:rFonts w:asciiTheme="minorHAnsi" w:eastAsia="Times New Roman" w:hAnsiTheme="minorHAnsi" w:cstheme="minorHAnsi"/>
          <w:sz w:val="16"/>
          <w:szCs w:val="16"/>
        </w:rPr>
      </w:pPr>
      <w:r>
        <w:rPr>
          <w:rFonts w:asciiTheme="minorHAnsi" w:eastAsia="Times New Roman" w:hAnsiTheme="minorHAnsi" w:cstheme="minorHAnsi"/>
          <w:sz w:val="16"/>
          <w:szCs w:val="16"/>
        </w:rPr>
        <w:tab/>
      </w:r>
    </w:p>
    <w:p w14:paraId="75A5CC5C" w14:textId="77777777" w:rsidR="008D2251" w:rsidRPr="00A72E00" w:rsidRDefault="008D2251" w:rsidP="008D225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Схема соединений.</w:t>
      </w:r>
    </w:p>
    <w:p w14:paraId="3121A1BC" w14:textId="31EFBC93" w:rsidR="00776B3D" w:rsidRDefault="00C65830" w:rsidP="008D2251">
      <w:pPr>
        <w:tabs>
          <w:tab w:val="left" w:pos="4084"/>
        </w:tabs>
        <w:jc w:val="center"/>
        <w:rPr>
          <w:rFonts w:asciiTheme="minorHAnsi" w:eastAsia="Times New Roman" w:hAnsiTheme="minorHAnsi" w:cstheme="minorHAnsi"/>
          <w:sz w:val="16"/>
          <w:szCs w:val="16"/>
        </w:rPr>
      </w:pPr>
      <w:r>
        <w:object w:dxaOrig="21645" w:dyaOrig="10275" w14:anchorId="78A3E378">
          <v:shape id="_x0000_i1177" type="#_x0000_t75" style="width:341.85pt;height:162.15pt" o:ole="">
            <v:imagedata r:id="rId65" o:title=""/>
          </v:shape>
          <o:OLEObject Type="Embed" ProgID="Visio.Drawing.15" ShapeID="_x0000_i1177" DrawAspect="Content" ObjectID="_1800254981" r:id="rId66"/>
        </w:object>
      </w:r>
    </w:p>
    <w:p w14:paraId="7024246A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50C8483F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2EA3F9B2" w14:textId="3595D990" w:rsidR="00776B3D" w:rsidRPr="00776B3D" w:rsidRDefault="004A6FAF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>3.1.12</w:t>
      </w:r>
      <w:r w:rsidR="00776B3D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 Режим работы №12. </w:t>
      </w:r>
      <w:r w:rsidR="00776B3D" w:rsidRPr="008D2251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 </w:t>
      </w:r>
      <w:r w:rsidR="00776B3D" w:rsidRPr="00776B3D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>Шлюз с двумя СКД и двумя датчиками проезда.</w:t>
      </w:r>
    </w:p>
    <w:p w14:paraId="497DA659" w14:textId="77777777" w:rsidR="00776B3D" w:rsidRPr="008D2251" w:rsidRDefault="00776B3D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74637C5F" w14:textId="77777777" w:rsidR="00776B3D" w:rsidRDefault="00776B3D" w:rsidP="00776B3D">
      <w:pPr>
        <w:autoSpaceDE w:val="0"/>
        <w:autoSpaceDN w:val="0"/>
        <w:adjustRightInd w:val="0"/>
        <w:spacing w:after="0" w:line="288" w:lineRule="auto"/>
        <w:jc w:val="center"/>
      </w:pPr>
      <w:r>
        <w:object w:dxaOrig="7652" w:dyaOrig="2334" w14:anchorId="2CAC0C83">
          <v:shape id="_x0000_i1054" type="#_x0000_t75" style="width:343.1pt;height:103.95pt" o:ole="">
            <v:imagedata r:id="rId61" o:title=""/>
          </v:shape>
          <o:OLEObject Type="Embed" ProgID="Visio.Drawing.11" ShapeID="_x0000_i1054" DrawAspect="Content" ObjectID="_1800254982" r:id="rId67"/>
        </w:object>
      </w:r>
    </w:p>
    <w:p w14:paraId="32C73795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7178D06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CDBD7C3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6F6A372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F2B9748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6345CA1D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C2F92FD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00F9A32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BA40EDC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7DB04FA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571769F" w14:textId="77777777" w:rsidR="00F01E41" w:rsidRDefault="00F01E41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7A732C3" w14:textId="2E11A19B" w:rsidR="00776B3D" w:rsidRDefault="00776B3D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Алгоритм работы.</w:t>
      </w:r>
    </w:p>
    <w:p w14:paraId="590A6E64" w14:textId="10097164" w:rsidR="00776B3D" w:rsidRDefault="00776B3D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>
        <w:object w:dxaOrig="12398" w:dyaOrig="6854" w14:anchorId="6FE42F2E">
          <v:shape id="_x0000_i1055" type="#_x0000_t75" style="width:319.3pt;height:160.3pt" o:ole="">
            <v:imagedata r:id="rId68" o:title=""/>
          </v:shape>
          <o:OLEObject Type="Embed" ProgID="Visio.Drawing.11" ShapeID="_x0000_i1055" DrawAspect="Content" ObjectID="_1800254983" r:id="rId69"/>
        </w:object>
      </w:r>
    </w:p>
    <w:p w14:paraId="554FB17D" w14:textId="77777777" w:rsidR="00776B3D" w:rsidRPr="00776B3D" w:rsidRDefault="00776B3D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0039C594" w14:textId="77777777" w:rsidR="00776B3D" w:rsidRPr="00A72E00" w:rsidRDefault="00776B3D" w:rsidP="00776B3D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bookmarkStart w:id="15" w:name="_Toc109233260"/>
    <w:p w14:paraId="7759501A" w14:textId="246152B0" w:rsidR="00776B3D" w:rsidRDefault="00DF6F4A" w:rsidP="00776B3D">
      <w:pPr>
        <w:tabs>
          <w:tab w:val="left" w:pos="4084"/>
        </w:tabs>
        <w:jc w:val="center"/>
      </w:pPr>
      <w:r>
        <w:object w:dxaOrig="21585" w:dyaOrig="10455" w14:anchorId="5B1C3E24">
          <v:shape id="_x0000_i1179" type="#_x0000_t75" style="width:341.85pt;height:165.9pt" o:ole="">
            <v:imagedata r:id="rId70" o:title=""/>
          </v:shape>
          <o:OLEObject Type="Embed" ProgID="Visio.Drawing.15" ShapeID="_x0000_i1179" DrawAspect="Content" ObjectID="_1800254984" r:id="rId71"/>
        </w:object>
      </w:r>
    </w:p>
    <w:p w14:paraId="4435137A" w14:textId="433906C3" w:rsidR="00F01E41" w:rsidRDefault="00F01E41" w:rsidP="00776B3D">
      <w:pPr>
        <w:tabs>
          <w:tab w:val="left" w:pos="4084"/>
        </w:tabs>
        <w:jc w:val="center"/>
      </w:pPr>
    </w:p>
    <w:p w14:paraId="7DC53FB4" w14:textId="1329C691" w:rsidR="00F01E41" w:rsidRDefault="00F01E41" w:rsidP="00776B3D">
      <w:pPr>
        <w:tabs>
          <w:tab w:val="left" w:pos="4084"/>
        </w:tabs>
        <w:jc w:val="center"/>
      </w:pPr>
    </w:p>
    <w:p w14:paraId="44B36AFD" w14:textId="77777777" w:rsidR="00F01E41" w:rsidRDefault="00F01E41" w:rsidP="00776B3D">
      <w:pPr>
        <w:tabs>
          <w:tab w:val="left" w:pos="4084"/>
        </w:tabs>
        <w:jc w:val="center"/>
      </w:pPr>
    </w:p>
    <w:p w14:paraId="7D805FFF" w14:textId="77777777" w:rsidR="000F1F1D" w:rsidRDefault="000F1F1D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0FC89E4F" w14:textId="77777777" w:rsidR="000F1F1D" w:rsidRDefault="000F1F1D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1D3A13AA" w14:textId="77777777" w:rsidR="000F1F1D" w:rsidRDefault="000F1F1D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</w:p>
    <w:p w14:paraId="2A65D95D" w14:textId="7C31CAB2" w:rsidR="002445E7" w:rsidRPr="002445E7" w:rsidRDefault="002445E7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3.1.13 Режим работы №13. </w:t>
      </w:r>
      <w:r w:rsidRPr="008D2251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 </w:t>
      </w: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>Не удобный въезд в паркинг</w:t>
      </w:r>
    </w:p>
    <w:p w14:paraId="205093D6" w14:textId="3160EA22" w:rsidR="002445E7" w:rsidRDefault="002445E7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6E02D697" w14:textId="7516FB84" w:rsidR="002445E7" w:rsidRPr="008D2251" w:rsidRDefault="002445E7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>
        <w:object w:dxaOrig="7652" w:dyaOrig="2323" w14:anchorId="41DBF445">
          <v:shape id="_x0000_i1057" type="#_x0000_t75" style="width:343.1pt;height:103.95pt" o:ole="">
            <v:imagedata r:id="rId72" o:title=""/>
          </v:shape>
          <o:OLEObject Type="Embed" ProgID="Visio.Drawing.11" ShapeID="_x0000_i1057" DrawAspect="Content" ObjectID="_1800254985" r:id="rId73"/>
        </w:object>
      </w:r>
    </w:p>
    <w:p w14:paraId="70ABCFBE" w14:textId="77777777" w:rsidR="000F1F1D" w:rsidRDefault="000F1F1D" w:rsidP="00F01E41">
      <w:pPr>
        <w:autoSpaceDE w:val="0"/>
        <w:autoSpaceDN w:val="0"/>
        <w:adjustRightInd w:val="0"/>
        <w:spacing w:after="0" w:line="288" w:lineRule="auto"/>
        <w:rPr>
          <w:rFonts w:asciiTheme="minorHAnsi" w:hAnsiTheme="minorHAnsi" w:cstheme="minorHAnsi"/>
          <w:b/>
          <w:sz w:val="16"/>
          <w:szCs w:val="16"/>
        </w:rPr>
      </w:pPr>
    </w:p>
    <w:p w14:paraId="6CA5C937" w14:textId="77777777" w:rsidR="000F1F1D" w:rsidRDefault="000F1F1D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938E9BF" w14:textId="77777777" w:rsidR="000F1F1D" w:rsidRDefault="000F1F1D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F0AC206" w14:textId="55C09C4C" w:rsidR="002445E7" w:rsidRDefault="002445E7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5AA3E919" w14:textId="72E23E52" w:rsidR="002445E7" w:rsidRDefault="002445E7" w:rsidP="00776B3D">
      <w:pPr>
        <w:tabs>
          <w:tab w:val="left" w:pos="4084"/>
        </w:tabs>
        <w:jc w:val="center"/>
        <w:rPr>
          <w:rFonts w:asciiTheme="minorHAnsi" w:eastAsia="Times New Roman" w:hAnsiTheme="minorHAnsi" w:cstheme="minorHAnsi"/>
          <w:sz w:val="16"/>
          <w:szCs w:val="16"/>
        </w:rPr>
      </w:pPr>
      <w:r>
        <w:object w:dxaOrig="12398" w:dyaOrig="6981" w14:anchorId="37B3F16E">
          <v:shape id="_x0000_i1107" type="#_x0000_t75" style="width:343.1pt;height:192.85pt" o:ole="">
            <v:imagedata r:id="rId74" o:title=""/>
          </v:shape>
          <o:OLEObject Type="Embed" ProgID="Visio.Drawing.11" ShapeID="_x0000_i1107" DrawAspect="Content" ObjectID="_1800254986" r:id="rId75"/>
        </w:object>
      </w:r>
    </w:p>
    <w:p w14:paraId="44AE3DCE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C3D83DB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14100F6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F05123F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A62BFA4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B760519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F202293" w14:textId="77777777" w:rsidR="00F01E41" w:rsidRDefault="00F01E41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FFC7CC5" w14:textId="49AE4F2C" w:rsidR="002445E7" w:rsidRPr="00A72E00" w:rsidRDefault="002445E7" w:rsidP="002445E7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lastRenderedPageBreak/>
        <w:t>Схема соединений.</w:t>
      </w:r>
    </w:p>
    <w:p w14:paraId="6C7DC9C5" w14:textId="503CFF42" w:rsidR="00DB7E71" w:rsidRDefault="00DF6F4A" w:rsidP="002445E7">
      <w:pPr>
        <w:jc w:val="center"/>
        <w:rPr>
          <w:rFonts w:asciiTheme="minorHAnsi" w:eastAsia="Times New Roman" w:hAnsiTheme="minorHAnsi" w:cstheme="minorHAnsi"/>
          <w:sz w:val="16"/>
          <w:szCs w:val="16"/>
        </w:rPr>
      </w:pPr>
      <w:r>
        <w:object w:dxaOrig="21465" w:dyaOrig="10500" w14:anchorId="1F9629CC">
          <v:shape id="_x0000_i1181" type="#_x0000_t75" style="width:342.45pt;height:167.15pt" o:ole="">
            <v:imagedata r:id="rId76" o:title=""/>
          </v:shape>
          <o:OLEObject Type="Embed" ProgID="Visio.Drawing.15" ShapeID="_x0000_i1181" DrawAspect="Content" ObjectID="_1800254987" r:id="rId77"/>
        </w:object>
      </w:r>
    </w:p>
    <w:p w14:paraId="6B7FB54D" w14:textId="15F084C8" w:rsidR="00DB7E71" w:rsidRDefault="00DB7E71" w:rsidP="00DB7E71">
      <w:pPr>
        <w:rPr>
          <w:rFonts w:asciiTheme="minorHAnsi" w:eastAsia="Times New Roman" w:hAnsiTheme="minorHAnsi" w:cstheme="minorHAnsi"/>
          <w:sz w:val="16"/>
          <w:szCs w:val="16"/>
        </w:rPr>
      </w:pPr>
    </w:p>
    <w:p w14:paraId="7C1FA0BC" w14:textId="145DFE80" w:rsidR="00DB7E71" w:rsidRPr="002445E7" w:rsidRDefault="00DB7E71" w:rsidP="00DB7E7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3.1.14 Режим работы №14. </w:t>
      </w:r>
      <w:r w:rsidRPr="008D2251"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 xml:space="preserve"> </w:t>
      </w:r>
      <w:r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  <w:t>Два разгрузочных шлюза</w:t>
      </w:r>
    </w:p>
    <w:p w14:paraId="64664933" w14:textId="77777777" w:rsidR="00DB7E71" w:rsidRDefault="00DB7E71" w:rsidP="00DB7E7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движения.</w:t>
      </w:r>
    </w:p>
    <w:p w14:paraId="431321F0" w14:textId="59C5840B" w:rsidR="00DB7E71" w:rsidRPr="008D2251" w:rsidRDefault="00DB7E71" w:rsidP="00DB7E7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>
        <w:object w:dxaOrig="12918" w:dyaOrig="8570" w14:anchorId="1E74DEAD">
          <v:shape id="_x0000_i1060" type="#_x0000_t75" style="width:342.45pt;height:227.25pt" o:ole="">
            <v:imagedata r:id="rId78" o:title=""/>
          </v:shape>
          <o:OLEObject Type="Embed" ProgID="Visio.Drawing.11" ShapeID="_x0000_i1060" DrawAspect="Content" ObjectID="_1800254988" r:id="rId79"/>
        </w:object>
      </w:r>
    </w:p>
    <w:p w14:paraId="61CBA3A7" w14:textId="2A1C2234" w:rsidR="00DB7E71" w:rsidRDefault="00DB7E71" w:rsidP="00DB7E71">
      <w:pPr>
        <w:autoSpaceDE w:val="0"/>
        <w:autoSpaceDN w:val="0"/>
        <w:adjustRightInd w:val="0"/>
        <w:spacing w:after="0" w:line="288" w:lineRule="auto"/>
        <w:rPr>
          <w:rFonts w:asciiTheme="minorHAnsi" w:hAnsiTheme="minorHAnsi" w:cstheme="minorHAnsi"/>
          <w:b/>
          <w:sz w:val="16"/>
          <w:szCs w:val="16"/>
        </w:rPr>
      </w:pPr>
    </w:p>
    <w:p w14:paraId="5C5215A2" w14:textId="77777777" w:rsidR="00DB7E71" w:rsidRDefault="00DB7E71" w:rsidP="00DB7E7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eastAsia="Times New Roman" w:hAnsiTheme="minorHAnsi" w:cstheme="minorHAnsi"/>
          <w:b/>
          <w:bCs/>
          <w:iCs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Алгоритм работы.</w:t>
      </w:r>
    </w:p>
    <w:p w14:paraId="5414CB21" w14:textId="66024784" w:rsidR="00DB7E71" w:rsidRDefault="00DB7E71" w:rsidP="00DB7E71">
      <w:pPr>
        <w:tabs>
          <w:tab w:val="left" w:pos="4084"/>
        </w:tabs>
        <w:jc w:val="center"/>
        <w:rPr>
          <w:rFonts w:asciiTheme="minorHAnsi" w:eastAsia="Times New Roman" w:hAnsiTheme="minorHAnsi" w:cstheme="minorHAnsi"/>
          <w:sz w:val="16"/>
          <w:szCs w:val="16"/>
        </w:rPr>
      </w:pPr>
      <w:r>
        <w:object w:dxaOrig="12141" w:dyaOrig="6164" w14:anchorId="33378712">
          <v:shape id="_x0000_i1061" type="#_x0000_t75" style="width:342.45pt;height:174.05pt" o:ole="">
            <v:imagedata r:id="rId80" o:title=""/>
          </v:shape>
          <o:OLEObject Type="Embed" ProgID="Visio.Drawing.11" ShapeID="_x0000_i1061" DrawAspect="Content" ObjectID="_1800254989" r:id="rId81"/>
        </w:object>
      </w:r>
    </w:p>
    <w:p w14:paraId="6453E2B2" w14:textId="77777777" w:rsidR="00DB7E71" w:rsidRDefault="00DB7E71" w:rsidP="00DB7E7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CC1A4AE" w14:textId="7F00FF6D" w:rsidR="00DB7E71" w:rsidRPr="00A72E00" w:rsidRDefault="00DB7E71" w:rsidP="00DB7E71">
      <w:pPr>
        <w:autoSpaceDE w:val="0"/>
        <w:autoSpaceDN w:val="0"/>
        <w:adjustRightInd w:val="0"/>
        <w:spacing w:after="0" w:line="288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Схема соединений.</w:t>
      </w:r>
    </w:p>
    <w:p w14:paraId="25210C07" w14:textId="19648D3D" w:rsidR="00DB7E71" w:rsidRPr="00DB7E71" w:rsidRDefault="00DF6F4A" w:rsidP="00DB7E71">
      <w:pPr>
        <w:tabs>
          <w:tab w:val="left" w:pos="1905"/>
        </w:tabs>
        <w:rPr>
          <w:rFonts w:asciiTheme="minorHAnsi" w:eastAsia="Times New Roman" w:hAnsiTheme="minorHAnsi" w:cstheme="minorHAnsi"/>
          <w:sz w:val="16"/>
          <w:szCs w:val="16"/>
        </w:rPr>
      </w:pPr>
      <w:r>
        <w:object w:dxaOrig="20700" w:dyaOrig="10050" w14:anchorId="73A56A48">
          <v:shape id="_x0000_i1183" type="#_x0000_t75" style="width:342.45pt;height:166.55pt" o:ole="">
            <v:imagedata r:id="rId82" o:title=""/>
          </v:shape>
          <o:OLEObject Type="Embed" ProgID="Visio.Drawing.15" ShapeID="_x0000_i1183" DrawAspect="Content" ObjectID="_1800254990" r:id="rId83"/>
        </w:object>
      </w:r>
      <w:bookmarkStart w:id="16" w:name="_GoBack"/>
      <w:bookmarkEnd w:id="16"/>
    </w:p>
    <w:p w14:paraId="695B5143" w14:textId="428159A8" w:rsidR="00D86FF0" w:rsidRPr="00A72E00" w:rsidRDefault="00D86FF0" w:rsidP="004A164C">
      <w:pPr>
        <w:pStyle w:val="1"/>
        <w:tabs>
          <w:tab w:val="left" w:pos="1753"/>
          <w:tab w:val="center" w:pos="3429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lastRenderedPageBreak/>
        <w:t>4</w:t>
      </w:r>
      <w:r w:rsidR="004A164C">
        <w:rPr>
          <w:rFonts w:asciiTheme="minorHAnsi" w:hAnsiTheme="minorHAnsi" w:cstheme="minorHAnsi"/>
          <w:sz w:val="16"/>
          <w:szCs w:val="16"/>
        </w:rPr>
        <w:t>.</w:t>
      </w:r>
      <w:r w:rsidRPr="00A72E00">
        <w:rPr>
          <w:rFonts w:asciiTheme="minorHAnsi" w:hAnsiTheme="minorHAnsi" w:cstheme="minorHAnsi"/>
          <w:sz w:val="16"/>
          <w:szCs w:val="16"/>
        </w:rPr>
        <w:t xml:space="preserve"> Внешний вид платы.</w:t>
      </w:r>
      <w:bookmarkEnd w:id="15"/>
    </w:p>
    <w:p w14:paraId="6F495466" w14:textId="64193637" w:rsidR="00D86FF0" w:rsidRDefault="00272F00" w:rsidP="0065720F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noProof/>
          <w:sz w:val="16"/>
          <w:szCs w:val="16"/>
        </w:rPr>
        <w:drawing>
          <wp:inline distT="0" distB="0" distL="0" distR="0" wp14:anchorId="0F859C17" wp14:editId="5FF79E8A">
            <wp:extent cx="4156683" cy="36494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bsr4.pn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274" cy="365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1BC44" w14:textId="77777777" w:rsidR="002445E7" w:rsidRPr="008D2251" w:rsidRDefault="002445E7" w:rsidP="0065720F">
      <w:pPr>
        <w:rPr>
          <w:rFonts w:asciiTheme="minorHAnsi" w:hAnsiTheme="minorHAnsi" w:cstheme="minorHAnsi"/>
          <w:sz w:val="16"/>
          <w:szCs w:val="16"/>
        </w:rPr>
      </w:pPr>
    </w:p>
    <w:p w14:paraId="6B37BDD2" w14:textId="1D636C52" w:rsidR="005F5ED0" w:rsidRPr="00A72E00" w:rsidRDefault="005F5ED0" w:rsidP="0065720F">
      <w:pPr>
        <w:pStyle w:val="1"/>
        <w:jc w:val="center"/>
        <w:rPr>
          <w:rFonts w:asciiTheme="minorHAnsi" w:hAnsiTheme="minorHAnsi" w:cstheme="minorHAnsi"/>
          <w:b w:val="0"/>
          <w:sz w:val="16"/>
          <w:szCs w:val="16"/>
        </w:rPr>
      </w:pPr>
      <w:bookmarkStart w:id="17" w:name="_Toc109233261"/>
      <w:r w:rsidRPr="00A72E00">
        <w:rPr>
          <w:rFonts w:asciiTheme="minorHAnsi" w:hAnsiTheme="minorHAnsi" w:cstheme="minorHAnsi"/>
          <w:sz w:val="16"/>
          <w:szCs w:val="16"/>
        </w:rPr>
        <w:t>5</w:t>
      </w:r>
      <w:r w:rsidR="004A164C">
        <w:rPr>
          <w:rFonts w:asciiTheme="minorHAnsi" w:hAnsiTheme="minorHAnsi" w:cstheme="minorHAnsi"/>
          <w:sz w:val="16"/>
          <w:szCs w:val="16"/>
        </w:rPr>
        <w:t>.</w:t>
      </w:r>
      <w:r w:rsidRPr="00A72E00">
        <w:rPr>
          <w:rFonts w:asciiTheme="minorHAnsi" w:hAnsiTheme="minorHAnsi" w:cstheme="minorHAnsi"/>
          <w:sz w:val="16"/>
          <w:szCs w:val="16"/>
        </w:rPr>
        <w:t xml:space="preserve"> Индикация на дисплее БСР-4</w:t>
      </w:r>
      <w:r w:rsidR="000D08A7" w:rsidRPr="00A72E00">
        <w:rPr>
          <w:rFonts w:asciiTheme="minorHAnsi" w:hAnsiTheme="minorHAnsi" w:cstheme="minorHAnsi"/>
          <w:sz w:val="16"/>
          <w:szCs w:val="16"/>
        </w:rPr>
        <w:t>.</w:t>
      </w:r>
      <w:r w:rsidR="005E39C5" w:rsidRPr="00A72E00">
        <w:rPr>
          <w:rFonts w:asciiTheme="minorHAnsi" w:hAnsiTheme="minorHAnsi" w:cstheme="minorHAnsi"/>
          <w:sz w:val="16"/>
          <w:szCs w:val="16"/>
        </w:rPr>
        <w:t>7</w:t>
      </w:r>
      <w:r w:rsidRPr="00A72E00">
        <w:rPr>
          <w:rFonts w:asciiTheme="minorHAnsi" w:hAnsiTheme="minorHAnsi" w:cstheme="minorHAnsi"/>
          <w:sz w:val="16"/>
          <w:szCs w:val="16"/>
        </w:rPr>
        <w:t>.</w:t>
      </w:r>
      <w:bookmarkEnd w:id="17"/>
    </w:p>
    <w:p w14:paraId="547A095D" w14:textId="77777777" w:rsidR="00A94B82" w:rsidRPr="00A72E00" w:rsidRDefault="00A94B82" w:rsidP="00A94B8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Запуск.</w:t>
      </w:r>
    </w:p>
    <w:p w14:paraId="68C61A29" w14:textId="77BC13C6" w:rsidR="00A94B82" w:rsidRPr="00A72E00" w:rsidRDefault="00A94B82" w:rsidP="00A94B8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В течении 2 сек. Выводится наименование устройства </w:t>
      </w:r>
      <w:r w:rsidRPr="00A72E00">
        <w:rPr>
          <w:rFonts w:asciiTheme="minorHAnsi" w:hAnsiTheme="minorHAnsi" w:cstheme="minorHAnsi"/>
          <w:b/>
          <w:sz w:val="16"/>
          <w:szCs w:val="16"/>
        </w:rPr>
        <w:t>«</w:t>
      </w:r>
      <w:proofErr w:type="spellStart"/>
      <w:r w:rsidRPr="00A72E00">
        <w:rPr>
          <w:rFonts w:asciiTheme="minorHAnsi" w:hAnsiTheme="minorHAnsi" w:cstheme="minorHAnsi"/>
          <w:b/>
          <w:sz w:val="16"/>
          <w:szCs w:val="16"/>
          <w:lang w:val="en-US"/>
        </w:rPr>
        <w:t>bCP</w:t>
      </w:r>
      <w:proofErr w:type="spellEnd"/>
      <w:r w:rsidRPr="00A72E00">
        <w:rPr>
          <w:rFonts w:asciiTheme="minorHAnsi" w:hAnsiTheme="minorHAnsi" w:cstheme="minorHAnsi"/>
          <w:b/>
          <w:sz w:val="16"/>
          <w:szCs w:val="16"/>
        </w:rPr>
        <w:t>-4</w:t>
      </w:r>
      <w:r w:rsidR="007E6BD7" w:rsidRPr="00A72E00">
        <w:rPr>
          <w:rFonts w:asciiTheme="minorHAnsi" w:hAnsiTheme="minorHAnsi" w:cstheme="minorHAnsi"/>
          <w:b/>
          <w:sz w:val="16"/>
          <w:szCs w:val="16"/>
        </w:rPr>
        <w:t>.</w:t>
      </w:r>
      <w:r w:rsidR="005E39C5" w:rsidRPr="00A72E00">
        <w:rPr>
          <w:rFonts w:asciiTheme="minorHAnsi" w:hAnsiTheme="minorHAnsi" w:cstheme="minorHAnsi"/>
          <w:b/>
          <w:sz w:val="16"/>
          <w:szCs w:val="16"/>
        </w:rPr>
        <w:t>7</w:t>
      </w:r>
      <w:r w:rsidRPr="00A72E00">
        <w:rPr>
          <w:rFonts w:asciiTheme="minorHAnsi" w:hAnsiTheme="minorHAnsi" w:cstheme="minorHAnsi"/>
          <w:sz w:val="16"/>
          <w:szCs w:val="16"/>
        </w:rPr>
        <w:t>»</w:t>
      </w:r>
    </w:p>
    <w:p w14:paraId="12E68DE2" w14:textId="77777777" w:rsidR="0065720F" w:rsidRPr="00A72E00" w:rsidRDefault="0065720F" w:rsidP="00A94B8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</w:p>
    <w:p w14:paraId="31DDDBAA" w14:textId="77777777" w:rsidR="0065720F" w:rsidRPr="00A72E00" w:rsidRDefault="0065720F" w:rsidP="00A94B8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Работа.</w:t>
      </w:r>
    </w:p>
    <w:p w14:paraId="2740C3F4" w14:textId="77777777" w:rsidR="00A94B82" w:rsidRPr="00A72E00" w:rsidRDefault="00A94B82" w:rsidP="00A94B8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Последовательно выводится следующая информация: </w:t>
      </w:r>
    </w:p>
    <w:p w14:paraId="7AAA2E25" w14:textId="22FE6608" w:rsidR="00D018AE" w:rsidRDefault="00A94B82" w:rsidP="00610308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 - номер режима на 2 сек. </w:t>
      </w:r>
      <w:r w:rsidRPr="00A72E00">
        <w:rPr>
          <w:rFonts w:asciiTheme="minorHAnsi" w:hAnsiTheme="minorHAnsi" w:cstheme="minorHAnsi"/>
          <w:b/>
          <w:sz w:val="16"/>
          <w:szCs w:val="16"/>
        </w:rPr>
        <w:t>«</w:t>
      </w:r>
      <w:r w:rsidRPr="00A72E00">
        <w:rPr>
          <w:rFonts w:asciiTheme="minorHAnsi" w:hAnsiTheme="minorHAnsi" w:cstheme="minorHAnsi"/>
          <w:b/>
          <w:sz w:val="16"/>
          <w:szCs w:val="16"/>
          <w:lang w:val="en-US"/>
        </w:rPr>
        <w:t>PE</w:t>
      </w:r>
      <w:r w:rsidRPr="00A72E00">
        <w:rPr>
          <w:rFonts w:asciiTheme="minorHAnsi" w:hAnsiTheme="minorHAnsi" w:cstheme="minorHAnsi"/>
          <w:b/>
          <w:sz w:val="16"/>
          <w:szCs w:val="16"/>
        </w:rPr>
        <w:t xml:space="preserve"> - 1</w:t>
      </w:r>
      <w:r w:rsidRPr="00A72E00">
        <w:rPr>
          <w:rFonts w:asciiTheme="minorHAnsi" w:hAnsiTheme="minorHAnsi" w:cstheme="minorHAnsi"/>
          <w:sz w:val="16"/>
          <w:szCs w:val="16"/>
        </w:rPr>
        <w:t xml:space="preserve">» </w:t>
      </w:r>
      <w:proofErr w:type="gramStart"/>
      <w:r w:rsidRPr="00A72E00">
        <w:rPr>
          <w:rFonts w:asciiTheme="minorHAnsi" w:hAnsiTheme="minorHAnsi" w:cstheme="minorHAnsi"/>
          <w:sz w:val="16"/>
          <w:szCs w:val="16"/>
        </w:rPr>
        <w:t>затем;</w:t>
      </w:r>
      <w:r w:rsidR="00610308" w:rsidRPr="00A72E00">
        <w:rPr>
          <w:rFonts w:asciiTheme="minorHAnsi" w:hAnsiTheme="minorHAnsi" w:cstheme="minorHAnsi"/>
          <w:sz w:val="16"/>
          <w:szCs w:val="16"/>
        </w:rPr>
        <w:t>-</w:t>
      </w:r>
      <w:proofErr w:type="gramEnd"/>
      <w:r w:rsidR="00610308" w:rsidRPr="00A72E00">
        <w:rPr>
          <w:rFonts w:asciiTheme="minorHAnsi" w:hAnsiTheme="minorHAnsi" w:cstheme="minorHAnsi"/>
          <w:sz w:val="16"/>
          <w:szCs w:val="16"/>
        </w:rPr>
        <w:t xml:space="preserve"> счетчик машин  в реверсивной зоне на 2 сек. </w:t>
      </w:r>
      <w:r w:rsidR="00610308" w:rsidRPr="00A72E00">
        <w:rPr>
          <w:rFonts w:asciiTheme="minorHAnsi" w:hAnsiTheme="minorHAnsi" w:cstheme="minorHAnsi"/>
          <w:b/>
          <w:sz w:val="16"/>
          <w:szCs w:val="16"/>
        </w:rPr>
        <w:t>«С   х</w:t>
      </w:r>
      <w:r w:rsidR="00610308" w:rsidRPr="00A72E00">
        <w:rPr>
          <w:rFonts w:asciiTheme="minorHAnsi" w:hAnsiTheme="minorHAnsi" w:cstheme="minorHAnsi"/>
          <w:b/>
          <w:sz w:val="16"/>
          <w:szCs w:val="16"/>
          <w:lang w:val="en-US"/>
        </w:rPr>
        <w:t>x</w:t>
      </w:r>
      <w:r w:rsidR="00610308" w:rsidRPr="00A72E00">
        <w:rPr>
          <w:rFonts w:asciiTheme="minorHAnsi" w:hAnsiTheme="minorHAnsi" w:cstheme="minorHAnsi"/>
          <w:sz w:val="16"/>
          <w:szCs w:val="16"/>
        </w:rPr>
        <w:t>» затем все по кругу.</w:t>
      </w:r>
    </w:p>
    <w:p w14:paraId="149D0A1D" w14:textId="77777777" w:rsidR="00F934BE" w:rsidRPr="00A72E00" w:rsidRDefault="00F934BE" w:rsidP="00610308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</w:p>
    <w:p w14:paraId="6DB93EB8" w14:textId="3E4BE2DB" w:rsidR="00B75808" w:rsidRPr="00A72E00" w:rsidRDefault="00B227A9" w:rsidP="00B227A9">
      <w:pPr>
        <w:pStyle w:val="1"/>
        <w:jc w:val="center"/>
        <w:rPr>
          <w:rFonts w:asciiTheme="minorHAnsi" w:hAnsiTheme="minorHAnsi" w:cstheme="minorHAnsi"/>
          <w:sz w:val="16"/>
          <w:szCs w:val="16"/>
        </w:rPr>
      </w:pPr>
      <w:bookmarkStart w:id="18" w:name="_Toc109233262"/>
      <w:r w:rsidRPr="00A72E00">
        <w:rPr>
          <w:rFonts w:asciiTheme="minorHAnsi" w:hAnsiTheme="minorHAnsi" w:cstheme="minorHAnsi"/>
          <w:sz w:val="16"/>
          <w:szCs w:val="16"/>
        </w:rPr>
        <w:lastRenderedPageBreak/>
        <w:t>6</w:t>
      </w:r>
      <w:r w:rsidR="002F2AA9" w:rsidRPr="002F2AA9">
        <w:rPr>
          <w:rFonts w:asciiTheme="minorHAnsi" w:hAnsiTheme="minorHAnsi" w:cstheme="minorHAnsi"/>
          <w:sz w:val="16"/>
          <w:szCs w:val="16"/>
        </w:rPr>
        <w:t>.</w:t>
      </w:r>
      <w:r w:rsidR="00BB400D" w:rsidRPr="00A72E00">
        <w:rPr>
          <w:rFonts w:asciiTheme="minorHAnsi" w:hAnsiTheme="minorHAnsi" w:cstheme="minorHAnsi"/>
          <w:sz w:val="16"/>
          <w:szCs w:val="16"/>
        </w:rPr>
        <w:t xml:space="preserve"> Настройки </w:t>
      </w:r>
      <w:r w:rsidR="00973B7A" w:rsidRPr="00A72E00">
        <w:rPr>
          <w:rFonts w:asciiTheme="minorHAnsi" w:hAnsiTheme="minorHAnsi" w:cstheme="minorHAnsi"/>
          <w:sz w:val="16"/>
          <w:szCs w:val="16"/>
        </w:rPr>
        <w:t>блока</w:t>
      </w:r>
      <w:r w:rsidR="00B75808" w:rsidRPr="00A72E00">
        <w:rPr>
          <w:rFonts w:asciiTheme="minorHAnsi" w:hAnsiTheme="minorHAnsi" w:cstheme="minorHAnsi"/>
          <w:sz w:val="16"/>
          <w:szCs w:val="16"/>
        </w:rPr>
        <w:t>.</w:t>
      </w:r>
      <w:bookmarkEnd w:id="18"/>
    </w:p>
    <w:p w14:paraId="76A80DA7" w14:textId="4DF122A3" w:rsidR="00B75808" w:rsidRPr="00A72E00" w:rsidRDefault="00BB400D" w:rsidP="00B75808">
      <w:p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В режиме настройки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пользователь может изменить и сохранить в энергонезависимой памяти</w:t>
      </w:r>
      <w:r w:rsidR="002F2AA9" w:rsidRPr="002F2AA9">
        <w:rPr>
          <w:rFonts w:asciiTheme="minorHAnsi" w:hAnsiTheme="minorHAnsi" w:cstheme="minorHAnsi"/>
          <w:sz w:val="16"/>
          <w:szCs w:val="16"/>
        </w:rPr>
        <w:t xml:space="preserve"> </w:t>
      </w:r>
      <w:r w:rsidR="002F2AA9">
        <w:rPr>
          <w:rFonts w:asciiTheme="minorHAnsi" w:hAnsiTheme="minorHAnsi" w:cstheme="minorHAnsi"/>
          <w:sz w:val="16"/>
          <w:szCs w:val="16"/>
        </w:rPr>
        <w:t xml:space="preserve">все </w:t>
      </w:r>
      <w:r w:rsidR="002F2AA9" w:rsidRPr="002F2AA9">
        <w:rPr>
          <w:rFonts w:asciiTheme="minorHAnsi" w:hAnsiTheme="minorHAnsi" w:cstheme="minorHAnsi"/>
          <w:sz w:val="16"/>
          <w:szCs w:val="16"/>
        </w:rPr>
        <w:t>настройки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</w:t>
      </w:r>
      <w:r w:rsidR="00973B7A" w:rsidRPr="00A72E00">
        <w:rPr>
          <w:rFonts w:asciiTheme="minorHAnsi" w:hAnsiTheme="minorHAnsi" w:cstheme="minorHAnsi"/>
          <w:sz w:val="16"/>
          <w:szCs w:val="16"/>
        </w:rPr>
        <w:t>блока</w:t>
      </w:r>
      <w:r w:rsidR="00B75808" w:rsidRPr="00A72E00">
        <w:rPr>
          <w:rFonts w:asciiTheme="minorHAnsi" w:hAnsiTheme="minorHAnsi" w:cstheme="minorHAnsi"/>
          <w:sz w:val="16"/>
          <w:szCs w:val="16"/>
        </w:rPr>
        <w:t>.</w:t>
      </w:r>
    </w:p>
    <w:p w14:paraId="2820C6C4" w14:textId="52B2EC0A" w:rsidR="00B75808" w:rsidRPr="00A72E00" w:rsidRDefault="002F2AA9" w:rsidP="00B75808">
      <w:pPr>
        <w:numPr>
          <w:ilvl w:val="0"/>
          <w:numId w:val="9"/>
        </w:num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Настройки блока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следуют один за другим поочередно. После выхода из последнего д</w:t>
      </w:r>
      <w:r w:rsidR="00BB400D" w:rsidRPr="00A72E00">
        <w:rPr>
          <w:rFonts w:asciiTheme="minorHAnsi" w:hAnsiTheme="minorHAnsi" w:cstheme="minorHAnsi"/>
          <w:sz w:val="16"/>
          <w:szCs w:val="16"/>
        </w:rPr>
        <w:t>оступного пункта настройки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блок переходит в выбранный режим работы.</w:t>
      </w:r>
    </w:p>
    <w:p w14:paraId="0C7613DD" w14:textId="77777777" w:rsidR="00B75808" w:rsidRPr="00A72E00" w:rsidRDefault="00B75808" w:rsidP="00B75808">
      <w:pPr>
        <w:numPr>
          <w:ilvl w:val="0"/>
          <w:numId w:val="9"/>
        </w:numPr>
        <w:tabs>
          <w:tab w:val="left" w:pos="284"/>
        </w:tabs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  Вход в режим </w:t>
      </w:r>
      <w:r w:rsidR="00BB400D" w:rsidRPr="00A72E00">
        <w:rPr>
          <w:rFonts w:asciiTheme="minorHAnsi" w:hAnsiTheme="minorHAnsi" w:cstheme="minorHAnsi"/>
          <w:b/>
          <w:sz w:val="16"/>
          <w:szCs w:val="16"/>
        </w:rPr>
        <w:t>настройки</w:t>
      </w:r>
      <w:r w:rsidRPr="00A72E0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sz w:val="16"/>
          <w:szCs w:val="16"/>
        </w:rPr>
        <w:t xml:space="preserve">возможен </w:t>
      </w:r>
      <w:r w:rsidRPr="00A72E00">
        <w:rPr>
          <w:rFonts w:asciiTheme="minorHAnsi" w:hAnsiTheme="minorHAnsi" w:cstheme="minorHAnsi"/>
          <w:b/>
          <w:sz w:val="16"/>
          <w:szCs w:val="16"/>
        </w:rPr>
        <w:t>только из «дежурного режима»</w:t>
      </w:r>
      <w:r w:rsidRPr="00A72E00">
        <w:rPr>
          <w:rFonts w:asciiTheme="minorHAnsi" w:hAnsiTheme="minorHAnsi" w:cstheme="minorHAnsi"/>
          <w:sz w:val="16"/>
          <w:szCs w:val="16"/>
        </w:rPr>
        <w:t xml:space="preserve">, т.е. </w:t>
      </w:r>
    </w:p>
    <w:p w14:paraId="28E4C3C7" w14:textId="0B985E03" w:rsidR="00B75808" w:rsidRPr="00A72E00" w:rsidRDefault="00B75808" w:rsidP="00B75808">
      <w:pPr>
        <w:tabs>
          <w:tab w:val="left" w:pos="284"/>
        </w:tabs>
        <w:ind w:left="36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- в зоне действия датчиков </w:t>
      </w:r>
      <w:r w:rsidRPr="00A72E00">
        <w:rPr>
          <w:rFonts w:asciiTheme="minorHAnsi" w:hAnsiTheme="minorHAnsi" w:cstheme="minorHAnsi"/>
          <w:b/>
          <w:sz w:val="16"/>
          <w:szCs w:val="16"/>
        </w:rPr>
        <w:t>СЕНСОР1</w:t>
      </w:r>
      <w:r w:rsidRPr="00A72E00">
        <w:rPr>
          <w:rFonts w:asciiTheme="minorHAnsi" w:hAnsiTheme="minorHAnsi" w:cstheme="minorHAnsi"/>
          <w:sz w:val="16"/>
          <w:szCs w:val="16"/>
        </w:rPr>
        <w:t xml:space="preserve">, </w:t>
      </w:r>
      <w:r w:rsidRPr="00A72E00">
        <w:rPr>
          <w:rFonts w:asciiTheme="minorHAnsi" w:hAnsiTheme="minorHAnsi" w:cstheme="minorHAnsi"/>
          <w:b/>
          <w:sz w:val="16"/>
          <w:szCs w:val="16"/>
        </w:rPr>
        <w:t>СЕНСОР2,</w:t>
      </w:r>
      <w:r w:rsidRPr="00A72E00">
        <w:rPr>
          <w:rFonts w:asciiTheme="minorHAnsi" w:hAnsiTheme="minorHAnsi" w:cstheme="minorHAnsi"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b/>
          <w:sz w:val="16"/>
          <w:szCs w:val="16"/>
        </w:rPr>
        <w:t xml:space="preserve">СЕНСОР3, СЕНСОР4 </w:t>
      </w:r>
      <w:r w:rsidRPr="00A72E00">
        <w:rPr>
          <w:rFonts w:asciiTheme="minorHAnsi" w:hAnsiTheme="minorHAnsi" w:cstheme="minorHAnsi"/>
          <w:b/>
          <w:i/>
          <w:sz w:val="16"/>
          <w:szCs w:val="16"/>
        </w:rPr>
        <w:t>отсутствуют</w:t>
      </w:r>
      <w:r w:rsidR="00313BE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b/>
          <w:i/>
          <w:sz w:val="16"/>
          <w:szCs w:val="16"/>
        </w:rPr>
        <w:t>транспорт и пешеходы</w:t>
      </w:r>
      <w:r w:rsidRPr="00A72E00">
        <w:rPr>
          <w:rFonts w:asciiTheme="minorHAnsi" w:hAnsiTheme="minorHAnsi" w:cstheme="minorHAnsi"/>
          <w:sz w:val="16"/>
          <w:szCs w:val="16"/>
        </w:rPr>
        <w:t>.</w:t>
      </w:r>
    </w:p>
    <w:p w14:paraId="6B376F80" w14:textId="733A2EBC" w:rsidR="00B75808" w:rsidRPr="00A72E00" w:rsidRDefault="00BB400D" w:rsidP="00B75808">
      <w:pPr>
        <w:numPr>
          <w:ilvl w:val="0"/>
          <w:numId w:val="9"/>
        </w:num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Для входа в режим настройки нажмите </w:t>
      </w:r>
      <w:r w:rsidR="00973B7A" w:rsidRPr="00A72E00">
        <w:rPr>
          <w:rFonts w:asciiTheme="minorHAnsi" w:hAnsiTheme="minorHAnsi" w:cstheme="minorHAnsi"/>
          <w:sz w:val="16"/>
          <w:szCs w:val="16"/>
        </w:rPr>
        <w:t xml:space="preserve">в центр </w:t>
      </w:r>
      <w:r w:rsidR="002F2AA9" w:rsidRPr="00A72E00">
        <w:rPr>
          <w:rFonts w:asciiTheme="minorHAnsi" w:hAnsiTheme="minorHAnsi" w:cstheme="minorHAnsi"/>
          <w:sz w:val="16"/>
          <w:szCs w:val="16"/>
        </w:rPr>
        <w:t>джойстика.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На Дисплее появится </w:t>
      </w:r>
      <w:r w:rsidR="00B75808" w:rsidRPr="00A72E00">
        <w:rPr>
          <w:rFonts w:asciiTheme="minorHAnsi" w:hAnsiTheme="minorHAnsi" w:cstheme="minorHAnsi"/>
          <w:b/>
          <w:sz w:val="16"/>
          <w:szCs w:val="16"/>
        </w:rPr>
        <w:t>«</w:t>
      </w:r>
      <w:proofErr w:type="spellStart"/>
      <w:r w:rsidR="00B75808" w:rsidRPr="00A72E00">
        <w:rPr>
          <w:rFonts w:asciiTheme="minorHAnsi" w:hAnsiTheme="minorHAnsi" w:cstheme="minorHAnsi"/>
          <w:b/>
          <w:sz w:val="16"/>
          <w:szCs w:val="16"/>
          <w:lang w:val="en-US"/>
        </w:rPr>
        <w:t>Pr</w:t>
      </w:r>
      <w:proofErr w:type="spellEnd"/>
      <w:r w:rsidR="00B75808" w:rsidRPr="00A72E0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b/>
          <w:sz w:val="16"/>
          <w:szCs w:val="16"/>
        </w:rPr>
        <w:t>1</w:t>
      </w:r>
      <w:r w:rsidR="00B75808" w:rsidRPr="00A72E00">
        <w:rPr>
          <w:rFonts w:asciiTheme="minorHAnsi" w:hAnsiTheme="minorHAnsi" w:cstheme="minorHAnsi"/>
          <w:b/>
          <w:sz w:val="16"/>
          <w:szCs w:val="16"/>
        </w:rPr>
        <w:t xml:space="preserve">   </w:t>
      </w:r>
      <w:proofErr w:type="gramStart"/>
      <w:r w:rsidR="00B75808" w:rsidRPr="00A72E00">
        <w:rPr>
          <w:rFonts w:asciiTheme="minorHAnsi" w:hAnsiTheme="minorHAnsi" w:cstheme="minorHAnsi"/>
          <w:b/>
          <w:sz w:val="16"/>
          <w:szCs w:val="16"/>
          <w:lang w:val="en-US"/>
        </w:rPr>
        <w:t>F</w:t>
      </w:r>
      <w:r w:rsidR="00B75808" w:rsidRPr="00A72E00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A72E00">
        <w:rPr>
          <w:rFonts w:asciiTheme="minorHAnsi" w:hAnsiTheme="minorHAnsi" w:cstheme="minorHAnsi"/>
          <w:b/>
          <w:sz w:val="16"/>
          <w:szCs w:val="16"/>
          <w:lang w:val="en-US"/>
        </w:rPr>
        <w:t>X</w:t>
      </w:r>
      <w:proofErr w:type="gramEnd"/>
      <w:r w:rsidR="00B75808" w:rsidRPr="00A72E00">
        <w:rPr>
          <w:rFonts w:asciiTheme="minorHAnsi" w:hAnsiTheme="minorHAnsi" w:cstheme="minorHAnsi"/>
          <w:b/>
          <w:sz w:val="16"/>
          <w:szCs w:val="16"/>
        </w:rPr>
        <w:t>»</w:t>
      </w:r>
      <w:r w:rsidR="00B75808" w:rsidRPr="00A72E00">
        <w:rPr>
          <w:rFonts w:asciiTheme="minorHAnsi" w:hAnsiTheme="minorHAnsi" w:cstheme="minorHAnsi"/>
          <w:sz w:val="16"/>
          <w:szCs w:val="16"/>
        </w:rPr>
        <w:t>,  светодиоды  погаснут, после чего мо</w:t>
      </w:r>
      <w:r w:rsidRPr="00A72E00">
        <w:rPr>
          <w:rFonts w:asciiTheme="minorHAnsi" w:hAnsiTheme="minorHAnsi" w:cstheme="minorHAnsi"/>
          <w:sz w:val="16"/>
          <w:szCs w:val="16"/>
        </w:rPr>
        <w:t>жно начинать изменения в пункте №1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меню.</w:t>
      </w:r>
    </w:p>
    <w:p w14:paraId="48BD62E8" w14:textId="77777777" w:rsidR="00B75808" w:rsidRPr="00A72E00" w:rsidRDefault="00B75808" w:rsidP="00B75808">
      <w:pPr>
        <w:numPr>
          <w:ilvl w:val="0"/>
          <w:numId w:val="9"/>
        </w:numPr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Для перехода в следующий пункт меню необходимо нажать </w:t>
      </w:r>
      <w:r w:rsidR="00973B7A" w:rsidRPr="00A72E00">
        <w:rPr>
          <w:rFonts w:asciiTheme="minorHAnsi" w:hAnsiTheme="minorHAnsi" w:cstheme="minorHAnsi"/>
          <w:b/>
          <w:sz w:val="16"/>
          <w:szCs w:val="16"/>
        </w:rPr>
        <w:t>джойстик вправо</w:t>
      </w:r>
      <w:r w:rsidRPr="00A72E00">
        <w:rPr>
          <w:rFonts w:asciiTheme="minorHAnsi" w:hAnsiTheme="minorHAnsi" w:cstheme="minorHAnsi"/>
          <w:sz w:val="16"/>
          <w:szCs w:val="16"/>
        </w:rPr>
        <w:t xml:space="preserve">.        </w:t>
      </w:r>
    </w:p>
    <w:p w14:paraId="24883D38" w14:textId="77777777" w:rsidR="00B75808" w:rsidRPr="00A72E00" w:rsidRDefault="00B75808" w:rsidP="00B75808">
      <w:pPr>
        <w:spacing w:after="0"/>
        <w:ind w:left="360"/>
        <w:rPr>
          <w:rFonts w:asciiTheme="minorHAnsi" w:hAnsiTheme="minorHAnsi" w:cstheme="minorHAnsi"/>
          <w:sz w:val="16"/>
          <w:szCs w:val="16"/>
        </w:rPr>
      </w:pPr>
    </w:p>
    <w:p w14:paraId="19A14624" w14:textId="55270FE6" w:rsidR="00B75808" w:rsidRPr="00A72E00" w:rsidRDefault="002F2AA9" w:rsidP="00B75808">
      <w:pPr>
        <w:numPr>
          <w:ilvl w:val="0"/>
          <w:numId w:val="9"/>
        </w:numPr>
        <w:spacing w:after="0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Для изменения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параметра необходимо нажать </w:t>
      </w:r>
      <w:r w:rsidR="00973B7A" w:rsidRPr="00A72E00">
        <w:rPr>
          <w:rFonts w:asciiTheme="minorHAnsi" w:hAnsiTheme="minorHAnsi" w:cstheme="minorHAnsi"/>
          <w:sz w:val="16"/>
          <w:szCs w:val="16"/>
        </w:rPr>
        <w:t>джойстик вверх или вниз</w:t>
      </w:r>
      <w:r w:rsidR="00B75808" w:rsidRPr="00A72E00">
        <w:rPr>
          <w:rFonts w:asciiTheme="minorHAnsi" w:hAnsiTheme="minorHAnsi" w:cstheme="minorHAnsi"/>
          <w:sz w:val="16"/>
          <w:szCs w:val="16"/>
        </w:rPr>
        <w:t>.</w:t>
      </w:r>
      <w:r w:rsidR="00BB400D" w:rsidRPr="00A72E00">
        <w:rPr>
          <w:rFonts w:asciiTheme="minorHAnsi" w:hAnsiTheme="minorHAnsi" w:cstheme="minorHAnsi"/>
          <w:sz w:val="16"/>
          <w:szCs w:val="16"/>
        </w:rPr>
        <w:t xml:space="preserve"> </w:t>
      </w:r>
      <w:r w:rsidR="00B75808" w:rsidRPr="00A72E00">
        <w:rPr>
          <w:rFonts w:asciiTheme="minorHAnsi" w:hAnsiTheme="minorHAnsi" w:cstheme="minorHAnsi"/>
          <w:sz w:val="16"/>
          <w:szCs w:val="16"/>
        </w:rPr>
        <w:t>Таблица значений и пояснения к ним приведена далее</w:t>
      </w:r>
      <w:r w:rsidR="00B75808" w:rsidRPr="00A72E00">
        <w:rPr>
          <w:rFonts w:asciiTheme="minorHAnsi" w:hAnsiTheme="minorHAnsi" w:cstheme="minorHAnsi"/>
          <w:b/>
          <w:sz w:val="16"/>
          <w:szCs w:val="16"/>
        </w:rPr>
        <w:t>.</w:t>
      </w:r>
    </w:p>
    <w:p w14:paraId="5B0CA0C7" w14:textId="77777777" w:rsidR="00B75808" w:rsidRPr="00A72E00" w:rsidRDefault="00B75808" w:rsidP="00B75808">
      <w:pPr>
        <w:spacing w:after="0"/>
        <w:ind w:left="360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0E80D9FF" w14:textId="77777777" w:rsidR="00B75808" w:rsidRPr="00A72E00" w:rsidRDefault="00BB400D" w:rsidP="00B75808">
      <w:pPr>
        <w:numPr>
          <w:ilvl w:val="0"/>
          <w:numId w:val="9"/>
        </w:num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Выход из режима настройки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происходит последовательным перебором режимов</w:t>
      </w:r>
      <w:r w:rsidR="00B75808" w:rsidRPr="00A72E00">
        <w:rPr>
          <w:rFonts w:asciiTheme="minorHAnsi" w:hAnsiTheme="minorHAnsi" w:cstheme="minorHAnsi"/>
          <w:b/>
          <w:i/>
          <w:sz w:val="16"/>
          <w:szCs w:val="16"/>
        </w:rPr>
        <w:t>.</w:t>
      </w:r>
    </w:p>
    <w:p w14:paraId="0037CE1A" w14:textId="77777777" w:rsidR="00B75808" w:rsidRPr="00A72E00" w:rsidRDefault="00B75808" w:rsidP="00B75808">
      <w:pPr>
        <w:shd w:val="clear" w:color="auto" w:fill="DAEEF3"/>
        <w:tabs>
          <w:tab w:val="left" w:pos="3940"/>
        </w:tabs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72E00">
        <w:rPr>
          <w:rFonts w:asciiTheme="minorHAnsi" w:hAnsiTheme="minorHAnsi" w:cstheme="minorHAnsi"/>
          <w:b/>
          <w:sz w:val="16"/>
          <w:szCs w:val="16"/>
        </w:rPr>
        <w:t>ТАБЛИЦА ФУНКЦИЙ РЕЖИМОВ ПРОГРАММИРОВАНИЯ</w:t>
      </w:r>
    </w:p>
    <w:p w14:paraId="77EA7357" w14:textId="6E0D56EB" w:rsidR="00B75808" w:rsidRPr="00A72E00" w:rsidRDefault="002F2AA9" w:rsidP="00B227A9">
      <w:pPr>
        <w:pStyle w:val="2"/>
        <w:rPr>
          <w:rFonts w:asciiTheme="minorHAnsi" w:hAnsiTheme="minorHAnsi" w:cstheme="minorHAnsi"/>
          <w:sz w:val="16"/>
          <w:szCs w:val="16"/>
        </w:rPr>
      </w:pPr>
      <w:bookmarkStart w:id="19" w:name="_Toc109233263"/>
      <w:r w:rsidRPr="00A72E00">
        <w:rPr>
          <w:rFonts w:asciiTheme="minorHAnsi" w:hAnsiTheme="minorHAnsi" w:cstheme="minorHAnsi"/>
          <w:sz w:val="16"/>
          <w:szCs w:val="16"/>
        </w:rPr>
        <w:t>6.1 Режим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№1    </w:t>
      </w:r>
      <w:r w:rsidR="0070632C" w:rsidRPr="00A72E00">
        <w:rPr>
          <w:rFonts w:asciiTheme="minorHAnsi" w:hAnsiTheme="minorHAnsi" w:cstheme="minorHAnsi"/>
          <w:sz w:val="16"/>
          <w:szCs w:val="16"/>
        </w:rPr>
        <w:t>Выбор режима работы</w:t>
      </w:r>
      <w:bookmarkEnd w:id="19"/>
    </w:p>
    <w:tbl>
      <w:tblPr>
        <w:tblW w:w="0" w:type="auto"/>
        <w:tblLook w:val="04A0" w:firstRow="1" w:lastRow="0" w:firstColumn="1" w:lastColumn="0" w:noHBand="0" w:noVBand="1"/>
      </w:tblPr>
      <w:tblGrid>
        <w:gridCol w:w="2084"/>
        <w:gridCol w:w="4708"/>
      </w:tblGrid>
      <w:tr w:rsidR="00B75808" w:rsidRPr="00A72E00" w14:paraId="15AF094A" w14:textId="77777777" w:rsidTr="00A94B82">
        <w:tc>
          <w:tcPr>
            <w:tcW w:w="2084" w:type="dxa"/>
            <w:shd w:val="clear" w:color="auto" w:fill="DAEEF3"/>
          </w:tcPr>
          <w:p w14:paraId="7857BDC6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Индикация на дисплее:</w:t>
            </w:r>
          </w:p>
        </w:tc>
        <w:tc>
          <w:tcPr>
            <w:tcW w:w="4708" w:type="dxa"/>
            <w:shd w:val="clear" w:color="auto" w:fill="DAEEF3"/>
          </w:tcPr>
          <w:p w14:paraId="5918562E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r w:rsidR="0070632C"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Pr01     F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xx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» </w:t>
            </w:r>
          </w:p>
        </w:tc>
      </w:tr>
      <w:tr w:rsidR="00B75808" w:rsidRPr="00A72E00" w14:paraId="35BA763D" w14:textId="77777777" w:rsidTr="00A94B82">
        <w:tc>
          <w:tcPr>
            <w:tcW w:w="2084" w:type="dxa"/>
            <w:shd w:val="clear" w:color="auto" w:fill="auto"/>
          </w:tcPr>
          <w:p w14:paraId="770428E8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Описание </w:t>
            </w:r>
          </w:p>
        </w:tc>
        <w:tc>
          <w:tcPr>
            <w:tcW w:w="4708" w:type="dxa"/>
            <w:shd w:val="clear" w:color="auto" w:fill="auto"/>
          </w:tcPr>
          <w:p w14:paraId="75A241FE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изменения настроек необходимо нажимать кнопку </w:t>
            </w:r>
          </w:p>
          <w:p w14:paraId="6CCA94E6" w14:textId="77777777" w:rsidR="00B75808" w:rsidRPr="00A72E00" w:rsidRDefault="00BB400D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«-»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или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«+»</w:t>
            </w:r>
            <w:r w:rsidR="00B75808"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.  </w:t>
            </w:r>
          </w:p>
          <w:p w14:paraId="32BF1D7D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Значение после символа </w:t>
            </w:r>
            <w:r w:rsidR="0070632C" w:rsidRPr="00A72E0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</w:t>
            </w:r>
            <w:r w:rsidR="0070632C"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соответствует </w:t>
            </w:r>
            <w:r w:rsidR="0070632C"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режиму работы. </w:t>
            </w:r>
          </w:p>
          <w:p w14:paraId="68DB0778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75808" w:rsidRPr="00A72E00" w14:paraId="6D6400C5" w14:textId="77777777" w:rsidTr="00A94B82">
        <w:tc>
          <w:tcPr>
            <w:tcW w:w="2084" w:type="dxa"/>
            <w:shd w:val="clear" w:color="auto" w:fill="DAEEF3"/>
          </w:tcPr>
          <w:p w14:paraId="4D56CE5D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Выход в следующий режим</w:t>
            </w:r>
          </w:p>
        </w:tc>
        <w:tc>
          <w:tcPr>
            <w:tcW w:w="4708" w:type="dxa"/>
            <w:shd w:val="clear" w:color="auto" w:fill="DAEEF3"/>
          </w:tcPr>
          <w:p w14:paraId="16379536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перехода в следующий режим нажмите </w:t>
            </w:r>
            <w:r w:rsidR="00973B7A" w:rsidRPr="00A72E00">
              <w:rPr>
                <w:rFonts w:asciiTheme="minorHAnsi" w:hAnsiTheme="minorHAnsi" w:cstheme="minorHAnsi"/>
                <w:sz w:val="16"/>
                <w:szCs w:val="16"/>
              </w:rPr>
              <w:t>джойстик вправо</w:t>
            </w:r>
          </w:p>
        </w:tc>
      </w:tr>
    </w:tbl>
    <w:p w14:paraId="307E82B3" w14:textId="0570EBC8" w:rsidR="00B75808" w:rsidRPr="00A72E00" w:rsidRDefault="002F2AA9" w:rsidP="00B227A9">
      <w:pPr>
        <w:pStyle w:val="2"/>
        <w:rPr>
          <w:rFonts w:asciiTheme="minorHAnsi" w:hAnsiTheme="minorHAnsi" w:cstheme="minorHAnsi"/>
          <w:sz w:val="16"/>
          <w:szCs w:val="16"/>
        </w:rPr>
      </w:pPr>
      <w:bookmarkStart w:id="20" w:name="_Toc109233264"/>
      <w:r w:rsidRPr="00A72E00">
        <w:rPr>
          <w:rFonts w:asciiTheme="minorHAnsi" w:hAnsiTheme="minorHAnsi" w:cstheme="minorHAnsi"/>
          <w:sz w:val="16"/>
          <w:szCs w:val="16"/>
        </w:rPr>
        <w:t>6.2 Режим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№</w:t>
      </w:r>
      <w:r w:rsidR="00331DA0" w:rsidRPr="00A72E00">
        <w:rPr>
          <w:rFonts w:asciiTheme="minorHAnsi" w:hAnsiTheme="minorHAnsi" w:cstheme="minorHAnsi"/>
          <w:sz w:val="16"/>
          <w:szCs w:val="16"/>
        </w:rPr>
        <w:t>2     Настройка длинны очереди машин в одну сторону</w:t>
      </w:r>
      <w:r w:rsidR="00B75808" w:rsidRPr="00A72E00">
        <w:rPr>
          <w:rFonts w:asciiTheme="minorHAnsi" w:hAnsiTheme="minorHAnsi" w:cstheme="minorHAnsi"/>
          <w:sz w:val="16"/>
          <w:szCs w:val="16"/>
        </w:rPr>
        <w:t>.</w:t>
      </w:r>
      <w:bookmarkEnd w:id="20"/>
    </w:p>
    <w:tbl>
      <w:tblPr>
        <w:tblW w:w="0" w:type="auto"/>
        <w:tblLook w:val="04A0" w:firstRow="1" w:lastRow="0" w:firstColumn="1" w:lastColumn="0" w:noHBand="0" w:noVBand="1"/>
      </w:tblPr>
      <w:tblGrid>
        <w:gridCol w:w="2084"/>
        <w:gridCol w:w="4708"/>
      </w:tblGrid>
      <w:tr w:rsidR="00B75808" w:rsidRPr="00A72E00" w14:paraId="73DABBEA" w14:textId="77777777" w:rsidTr="00A94B82">
        <w:tc>
          <w:tcPr>
            <w:tcW w:w="2084" w:type="dxa"/>
            <w:shd w:val="clear" w:color="auto" w:fill="DAEEF3"/>
          </w:tcPr>
          <w:p w14:paraId="0068CDB2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Индикация на дисплее:</w:t>
            </w:r>
          </w:p>
        </w:tc>
        <w:tc>
          <w:tcPr>
            <w:tcW w:w="4708" w:type="dxa"/>
            <w:shd w:val="clear" w:color="auto" w:fill="DAEEF3"/>
          </w:tcPr>
          <w:p w14:paraId="4FA7CFC6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Pr0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2</w:t>
            </w:r>
            <w:r w:rsidR="00331DA0"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    F</w:t>
            </w:r>
            <w:r w:rsidR="00C86BEA"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xx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» </w:t>
            </w:r>
          </w:p>
        </w:tc>
      </w:tr>
      <w:tr w:rsidR="00B75808" w:rsidRPr="00A72E00" w14:paraId="69889CFD" w14:textId="77777777" w:rsidTr="00A94B82">
        <w:tc>
          <w:tcPr>
            <w:tcW w:w="2084" w:type="dxa"/>
            <w:shd w:val="clear" w:color="auto" w:fill="auto"/>
          </w:tcPr>
          <w:p w14:paraId="2967F832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Описание </w:t>
            </w:r>
          </w:p>
        </w:tc>
        <w:tc>
          <w:tcPr>
            <w:tcW w:w="4708" w:type="dxa"/>
            <w:shd w:val="clear" w:color="auto" w:fill="auto"/>
          </w:tcPr>
          <w:p w14:paraId="14A95721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изменения настроек необходимо нажимать кнопку </w:t>
            </w:r>
          </w:p>
          <w:p w14:paraId="3F8052F9" w14:textId="77777777" w:rsidR="00B75808" w:rsidRPr="00A72E00" w:rsidRDefault="00BB400D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«-»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или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«+»</w:t>
            </w:r>
            <w:r w:rsidR="00B75808"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.  </w:t>
            </w:r>
          </w:p>
          <w:p w14:paraId="38FBE6F6" w14:textId="77777777" w:rsidR="00B75808" w:rsidRPr="00A72E00" w:rsidRDefault="00331DA0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Значение после символа </w:t>
            </w:r>
            <w:r w:rsidRPr="00A72E0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соответствует количеству машин. Максимум 30 машин. </w:t>
            </w:r>
          </w:p>
          <w:p w14:paraId="2AC1D802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75808" w:rsidRPr="00A72E00" w14:paraId="59FA082C" w14:textId="77777777" w:rsidTr="00A94B82">
        <w:tc>
          <w:tcPr>
            <w:tcW w:w="2084" w:type="dxa"/>
            <w:shd w:val="clear" w:color="auto" w:fill="DAEEF3"/>
          </w:tcPr>
          <w:p w14:paraId="38FB9510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Выход в следующий режим</w:t>
            </w:r>
          </w:p>
        </w:tc>
        <w:tc>
          <w:tcPr>
            <w:tcW w:w="4708" w:type="dxa"/>
            <w:shd w:val="clear" w:color="auto" w:fill="DAEEF3"/>
          </w:tcPr>
          <w:p w14:paraId="26926A05" w14:textId="77777777" w:rsidR="00B75808" w:rsidRPr="00A72E00" w:rsidRDefault="00973B7A" w:rsidP="00A94B82">
            <w:pPr>
              <w:tabs>
                <w:tab w:val="left" w:pos="3940"/>
              </w:tabs>
              <w:spacing w:after="0" w:line="240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Для перехода в следующий режим нажмите джойстик вправо</w:t>
            </w:r>
          </w:p>
        </w:tc>
      </w:tr>
    </w:tbl>
    <w:p w14:paraId="68186F53" w14:textId="3E3F25AC" w:rsidR="00B75808" w:rsidRPr="00A72E00" w:rsidRDefault="002F2AA9" w:rsidP="00B227A9">
      <w:pPr>
        <w:pStyle w:val="2"/>
        <w:rPr>
          <w:rFonts w:asciiTheme="minorHAnsi" w:hAnsiTheme="minorHAnsi" w:cstheme="minorHAnsi"/>
          <w:sz w:val="16"/>
          <w:szCs w:val="16"/>
        </w:rPr>
      </w:pPr>
      <w:bookmarkStart w:id="21" w:name="_Toc109233265"/>
      <w:r w:rsidRPr="00A72E00">
        <w:rPr>
          <w:rFonts w:asciiTheme="minorHAnsi" w:hAnsiTheme="minorHAnsi" w:cstheme="minorHAnsi"/>
          <w:sz w:val="16"/>
          <w:szCs w:val="16"/>
          <w:lang w:val="en-US"/>
        </w:rPr>
        <w:lastRenderedPageBreak/>
        <w:t>6</w:t>
      </w:r>
      <w:r w:rsidRPr="00A72E00">
        <w:rPr>
          <w:rFonts w:asciiTheme="minorHAnsi" w:hAnsiTheme="minorHAnsi" w:cstheme="minorHAnsi"/>
          <w:sz w:val="16"/>
          <w:szCs w:val="16"/>
        </w:rPr>
        <w:t>.3 Режим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№3    Программирование входов СЕНСОР</w:t>
      </w:r>
      <w:r w:rsidR="00C86BEA" w:rsidRPr="00A72E00">
        <w:rPr>
          <w:rFonts w:asciiTheme="minorHAnsi" w:hAnsiTheme="minorHAnsi" w:cstheme="minorHAnsi"/>
          <w:sz w:val="16"/>
          <w:szCs w:val="16"/>
        </w:rPr>
        <w:t>1</w:t>
      </w:r>
      <w:r w:rsidR="00F557FC" w:rsidRPr="00A72E00">
        <w:rPr>
          <w:rFonts w:asciiTheme="minorHAnsi" w:hAnsiTheme="minorHAnsi" w:cstheme="minorHAnsi"/>
          <w:sz w:val="16"/>
          <w:szCs w:val="16"/>
        </w:rPr>
        <w:t>-8</w:t>
      </w:r>
      <w:bookmarkEnd w:id="21"/>
    </w:p>
    <w:tbl>
      <w:tblPr>
        <w:tblW w:w="0" w:type="auto"/>
        <w:tblLook w:val="04A0" w:firstRow="1" w:lastRow="0" w:firstColumn="1" w:lastColumn="0" w:noHBand="0" w:noVBand="1"/>
      </w:tblPr>
      <w:tblGrid>
        <w:gridCol w:w="2084"/>
        <w:gridCol w:w="4708"/>
      </w:tblGrid>
      <w:tr w:rsidR="00B75808" w:rsidRPr="00A72E00" w14:paraId="044ABEEB" w14:textId="77777777" w:rsidTr="00A94B82">
        <w:tc>
          <w:tcPr>
            <w:tcW w:w="2084" w:type="dxa"/>
            <w:shd w:val="clear" w:color="auto" w:fill="DAEEF3"/>
          </w:tcPr>
          <w:p w14:paraId="0C73C036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Индикация на дисплее:</w:t>
            </w:r>
          </w:p>
        </w:tc>
        <w:tc>
          <w:tcPr>
            <w:tcW w:w="4708" w:type="dxa"/>
            <w:shd w:val="clear" w:color="auto" w:fill="DAEEF3"/>
          </w:tcPr>
          <w:p w14:paraId="4FA19129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Pr0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3</w:t>
            </w:r>
            <w:r w:rsidR="00A73234"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   F</w:t>
            </w:r>
            <w:r w:rsidR="00C86BEA"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x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» </w:t>
            </w:r>
          </w:p>
        </w:tc>
      </w:tr>
      <w:tr w:rsidR="00B75808" w:rsidRPr="00A72E00" w14:paraId="48BC3424" w14:textId="77777777" w:rsidTr="00A94B82">
        <w:tc>
          <w:tcPr>
            <w:tcW w:w="2084" w:type="dxa"/>
            <w:shd w:val="clear" w:color="auto" w:fill="auto"/>
          </w:tcPr>
          <w:p w14:paraId="428AFBDD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Описание </w:t>
            </w:r>
          </w:p>
        </w:tc>
        <w:tc>
          <w:tcPr>
            <w:tcW w:w="4708" w:type="dxa"/>
            <w:shd w:val="clear" w:color="auto" w:fill="auto"/>
          </w:tcPr>
          <w:p w14:paraId="77B630F7" w14:textId="77777777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изменения типа входа нажимать джойстик в центр.   Для выбора номера входа нажимать джойстик вверх или вниз.  </w:t>
            </w:r>
          </w:p>
          <w:p w14:paraId="2381701D" w14:textId="38101802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10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1=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11- Сенсор 1=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</w:p>
          <w:p w14:paraId="37B6D018" w14:textId="7C85E787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20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2=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21- Сенсор 2=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</w:t>
            </w:r>
          </w:p>
          <w:p w14:paraId="7B59EE19" w14:textId="77777777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30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3=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31- Сенсор 3=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</w:p>
          <w:p w14:paraId="44103CED" w14:textId="77777777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40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4=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41- Сенсор 4=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</w:p>
          <w:p w14:paraId="50AFA145" w14:textId="7ED6CC31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50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5=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51- Сенсор 5=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</w:p>
          <w:p w14:paraId="7CCAA86F" w14:textId="537E763C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60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6=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61- Сенсор 6=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</w:t>
            </w:r>
          </w:p>
          <w:p w14:paraId="05AC9866" w14:textId="24A6688E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70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7=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71- Сенсор 7=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</w:p>
          <w:p w14:paraId="495F2E16" w14:textId="3C2A2233" w:rsidR="00F557FC" w:rsidRPr="00A72E00" w:rsidRDefault="00F557FC" w:rsidP="00F557FC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80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 Сенсор 8=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НО ,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F  81- Сенсор 8=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НЗ</w:t>
            </w:r>
          </w:p>
          <w:p w14:paraId="6012B525" w14:textId="3E86B3E1" w:rsidR="00B75808" w:rsidRPr="00A72E00" w:rsidRDefault="00B75808" w:rsidP="00F557FC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75808" w:rsidRPr="00A72E00" w14:paraId="0F4030AC" w14:textId="77777777" w:rsidTr="00A94B82">
        <w:tc>
          <w:tcPr>
            <w:tcW w:w="2084" w:type="dxa"/>
            <w:shd w:val="clear" w:color="auto" w:fill="DAEEF3"/>
          </w:tcPr>
          <w:p w14:paraId="772931E6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Выход в следующий режим</w:t>
            </w:r>
          </w:p>
        </w:tc>
        <w:tc>
          <w:tcPr>
            <w:tcW w:w="4708" w:type="dxa"/>
            <w:shd w:val="clear" w:color="auto" w:fill="DAEEF3"/>
          </w:tcPr>
          <w:p w14:paraId="026C492F" w14:textId="77777777" w:rsidR="00B75808" w:rsidRPr="00A72E00" w:rsidRDefault="00973B7A" w:rsidP="00A94B82">
            <w:pPr>
              <w:tabs>
                <w:tab w:val="left" w:pos="3940"/>
              </w:tabs>
              <w:spacing w:after="0" w:line="240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Для перехода в следующий режим нажмите джойстик вправо</w:t>
            </w:r>
          </w:p>
        </w:tc>
      </w:tr>
    </w:tbl>
    <w:p w14:paraId="2C97EA7D" w14:textId="70A306B9" w:rsidR="00B75808" w:rsidRPr="00A72E00" w:rsidRDefault="00313BE9" w:rsidP="00B227A9">
      <w:pPr>
        <w:pStyle w:val="2"/>
        <w:rPr>
          <w:rFonts w:asciiTheme="minorHAnsi" w:hAnsiTheme="minorHAnsi" w:cstheme="minorHAnsi"/>
          <w:sz w:val="16"/>
          <w:szCs w:val="16"/>
        </w:rPr>
      </w:pPr>
      <w:bookmarkStart w:id="22" w:name="_Toc109233266"/>
      <w:r w:rsidRPr="00A72E00">
        <w:rPr>
          <w:rFonts w:asciiTheme="minorHAnsi" w:hAnsiTheme="minorHAnsi" w:cstheme="minorHAnsi"/>
          <w:sz w:val="16"/>
          <w:szCs w:val="16"/>
        </w:rPr>
        <w:t>6.4 Режим</w:t>
      </w:r>
      <w:r w:rsidR="00B75808" w:rsidRPr="00A72E00">
        <w:rPr>
          <w:rFonts w:asciiTheme="minorHAnsi" w:hAnsiTheme="minorHAnsi" w:cstheme="minorHAnsi"/>
          <w:sz w:val="16"/>
          <w:szCs w:val="16"/>
        </w:rPr>
        <w:t xml:space="preserve"> №</w:t>
      </w:r>
      <w:r w:rsidR="00BB400D" w:rsidRPr="00A72E00">
        <w:rPr>
          <w:rFonts w:asciiTheme="minorHAnsi" w:hAnsiTheme="minorHAnsi" w:cstheme="minorHAnsi"/>
          <w:sz w:val="16"/>
          <w:szCs w:val="16"/>
        </w:rPr>
        <w:t xml:space="preserve">4 </w:t>
      </w:r>
      <w:r w:rsidR="00B75808" w:rsidRPr="00A72E00">
        <w:rPr>
          <w:rFonts w:asciiTheme="minorHAnsi" w:hAnsiTheme="minorHAnsi" w:cstheme="minorHAnsi"/>
          <w:sz w:val="16"/>
          <w:szCs w:val="16"/>
        </w:rPr>
        <w:t>Настройка таймера возврата в «дежурный» режим.</w:t>
      </w:r>
      <w:bookmarkEnd w:id="22"/>
    </w:p>
    <w:tbl>
      <w:tblPr>
        <w:tblW w:w="0" w:type="auto"/>
        <w:tblLook w:val="04A0" w:firstRow="1" w:lastRow="0" w:firstColumn="1" w:lastColumn="0" w:noHBand="0" w:noVBand="1"/>
      </w:tblPr>
      <w:tblGrid>
        <w:gridCol w:w="2084"/>
        <w:gridCol w:w="4708"/>
      </w:tblGrid>
      <w:tr w:rsidR="00B75808" w:rsidRPr="00A72E00" w14:paraId="17362B43" w14:textId="77777777" w:rsidTr="00A94B82">
        <w:tc>
          <w:tcPr>
            <w:tcW w:w="2084" w:type="dxa"/>
            <w:shd w:val="clear" w:color="auto" w:fill="DAEEF3"/>
          </w:tcPr>
          <w:p w14:paraId="5B0B8A23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Индикация на дисплее:</w:t>
            </w:r>
          </w:p>
        </w:tc>
        <w:tc>
          <w:tcPr>
            <w:tcW w:w="4708" w:type="dxa"/>
            <w:shd w:val="clear" w:color="auto" w:fill="DAEEF3"/>
          </w:tcPr>
          <w:p w14:paraId="64BF3A8D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proofErr w:type="spell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</w:t>
            </w:r>
            <w:proofErr w:type="spell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0</w:t>
            </w:r>
            <w:r w:rsidR="00BB400D"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  <w:r w:rsidR="00133F79"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</w:t>
            </w:r>
            <w:proofErr w:type="spellStart"/>
            <w:r w:rsidR="00133F79"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xxx</w:t>
            </w:r>
            <w:proofErr w:type="spell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» </w:t>
            </w:r>
          </w:p>
        </w:tc>
      </w:tr>
      <w:tr w:rsidR="00B75808" w:rsidRPr="00A72E00" w14:paraId="25B1CD22" w14:textId="77777777" w:rsidTr="00A94B82">
        <w:tc>
          <w:tcPr>
            <w:tcW w:w="2084" w:type="dxa"/>
            <w:shd w:val="clear" w:color="auto" w:fill="auto"/>
          </w:tcPr>
          <w:p w14:paraId="14265C5E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Описание </w:t>
            </w:r>
          </w:p>
        </w:tc>
        <w:tc>
          <w:tcPr>
            <w:tcW w:w="4708" w:type="dxa"/>
            <w:shd w:val="clear" w:color="auto" w:fill="auto"/>
          </w:tcPr>
          <w:p w14:paraId="1EB25060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изменения настроек необходимо нажимать кнопку </w:t>
            </w:r>
          </w:p>
          <w:p w14:paraId="39C23EA1" w14:textId="77777777" w:rsidR="00B75808" w:rsidRPr="00A72E00" w:rsidRDefault="00BB400D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«-»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или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«+»</w:t>
            </w:r>
            <w:r w:rsidR="00B75808"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.  </w:t>
            </w:r>
          </w:p>
          <w:p w14:paraId="6BE97277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Значение после символа </w:t>
            </w:r>
            <w:r w:rsidR="00133F79" w:rsidRPr="00A72E0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F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 соответствует количеству секунд.  </w:t>
            </w:r>
            <w:proofErr w:type="gramStart"/>
            <w:r w:rsidR="00133F79"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0</w:t>
            </w:r>
            <w:proofErr w:type="gram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Таймер возврата выключен. </w:t>
            </w:r>
          </w:p>
          <w:p w14:paraId="75D9201C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75808" w:rsidRPr="00A72E00" w14:paraId="6B89D32B" w14:textId="77777777" w:rsidTr="00973B7A">
        <w:trPr>
          <w:trHeight w:val="74"/>
        </w:trPr>
        <w:tc>
          <w:tcPr>
            <w:tcW w:w="2084" w:type="dxa"/>
            <w:shd w:val="clear" w:color="auto" w:fill="DAEEF3"/>
          </w:tcPr>
          <w:p w14:paraId="311747AD" w14:textId="77777777" w:rsidR="00B75808" w:rsidRPr="00A72E00" w:rsidRDefault="00B75808" w:rsidP="00A94B82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Выход в следующий режим</w:t>
            </w:r>
          </w:p>
        </w:tc>
        <w:tc>
          <w:tcPr>
            <w:tcW w:w="4708" w:type="dxa"/>
            <w:shd w:val="clear" w:color="auto" w:fill="DAEEF3"/>
          </w:tcPr>
          <w:p w14:paraId="652585C5" w14:textId="77777777" w:rsidR="00B75808" w:rsidRPr="00A72E00" w:rsidRDefault="00973B7A" w:rsidP="00A94B82">
            <w:pPr>
              <w:tabs>
                <w:tab w:val="left" w:pos="3940"/>
              </w:tabs>
              <w:spacing w:after="0" w:line="240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Для перехода в следующий режим нажмите джойстик вправо</w:t>
            </w:r>
          </w:p>
        </w:tc>
      </w:tr>
    </w:tbl>
    <w:p w14:paraId="21771B73" w14:textId="47FF8D95" w:rsidR="002A46D1" w:rsidRPr="00A72E00" w:rsidRDefault="00313BE9" w:rsidP="007E5D3D">
      <w:pPr>
        <w:pStyle w:val="2"/>
        <w:rPr>
          <w:rFonts w:asciiTheme="minorHAnsi" w:hAnsiTheme="minorHAnsi" w:cstheme="minorHAnsi"/>
          <w:sz w:val="16"/>
          <w:szCs w:val="16"/>
        </w:rPr>
      </w:pPr>
      <w:bookmarkStart w:id="23" w:name="_Toc109233267"/>
      <w:r w:rsidRPr="00A72E00">
        <w:rPr>
          <w:rFonts w:asciiTheme="minorHAnsi" w:hAnsiTheme="minorHAnsi" w:cstheme="minorHAnsi"/>
          <w:sz w:val="16"/>
          <w:szCs w:val="16"/>
        </w:rPr>
        <w:t>6.5 Режим</w:t>
      </w:r>
      <w:r w:rsidR="002A46D1" w:rsidRPr="00A72E00">
        <w:rPr>
          <w:rFonts w:asciiTheme="minorHAnsi" w:hAnsiTheme="minorHAnsi" w:cstheme="minorHAnsi"/>
          <w:sz w:val="16"/>
          <w:szCs w:val="16"/>
        </w:rPr>
        <w:t xml:space="preserve"> №</w:t>
      </w:r>
      <w:proofErr w:type="gramStart"/>
      <w:r w:rsidR="002A46D1" w:rsidRPr="00A72E00">
        <w:rPr>
          <w:rFonts w:asciiTheme="minorHAnsi" w:hAnsiTheme="minorHAnsi" w:cstheme="minorHAnsi"/>
          <w:sz w:val="16"/>
          <w:szCs w:val="16"/>
        </w:rPr>
        <w:t>5  Настройка</w:t>
      </w:r>
      <w:proofErr w:type="gramEnd"/>
      <w:r w:rsidR="002A46D1" w:rsidRPr="00A72E00">
        <w:rPr>
          <w:rFonts w:asciiTheme="minorHAnsi" w:hAnsiTheme="minorHAnsi" w:cstheme="minorHAnsi"/>
          <w:sz w:val="16"/>
          <w:szCs w:val="16"/>
        </w:rPr>
        <w:t xml:space="preserve"> свечения светофоров в режиме работы №7.</w:t>
      </w:r>
      <w:bookmarkEnd w:id="23"/>
    </w:p>
    <w:tbl>
      <w:tblPr>
        <w:tblW w:w="0" w:type="auto"/>
        <w:tblLook w:val="04A0" w:firstRow="1" w:lastRow="0" w:firstColumn="1" w:lastColumn="0" w:noHBand="0" w:noVBand="1"/>
      </w:tblPr>
      <w:tblGrid>
        <w:gridCol w:w="2084"/>
        <w:gridCol w:w="4708"/>
      </w:tblGrid>
      <w:tr w:rsidR="002A46D1" w:rsidRPr="00A72E00" w14:paraId="32CA5AC0" w14:textId="77777777" w:rsidTr="006A048D">
        <w:tc>
          <w:tcPr>
            <w:tcW w:w="2084" w:type="dxa"/>
            <w:shd w:val="clear" w:color="auto" w:fill="DAEEF3"/>
          </w:tcPr>
          <w:p w14:paraId="7164C3F2" w14:textId="77777777" w:rsidR="002A46D1" w:rsidRPr="00A72E00" w:rsidRDefault="002A46D1" w:rsidP="006A048D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Индикация на дисплее:</w:t>
            </w:r>
          </w:p>
        </w:tc>
        <w:tc>
          <w:tcPr>
            <w:tcW w:w="4708" w:type="dxa"/>
            <w:shd w:val="clear" w:color="auto" w:fill="DAEEF3"/>
          </w:tcPr>
          <w:p w14:paraId="41BE0B75" w14:textId="77777777" w:rsidR="002A46D1" w:rsidRPr="00A72E00" w:rsidRDefault="002A46D1" w:rsidP="006A048D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proofErr w:type="spell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</w:t>
            </w:r>
            <w:proofErr w:type="spell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05    </w:t>
            </w:r>
            <w:proofErr w:type="spell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Fxxx</w:t>
            </w:r>
            <w:proofErr w:type="spellEnd"/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» </w:t>
            </w:r>
          </w:p>
        </w:tc>
      </w:tr>
      <w:tr w:rsidR="006B6DC5" w:rsidRPr="00A72E00" w14:paraId="6F30E064" w14:textId="77777777" w:rsidTr="006A048D">
        <w:tc>
          <w:tcPr>
            <w:tcW w:w="2084" w:type="dxa"/>
            <w:shd w:val="clear" w:color="auto" w:fill="auto"/>
          </w:tcPr>
          <w:p w14:paraId="18084A06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Описание </w:t>
            </w:r>
          </w:p>
        </w:tc>
        <w:tc>
          <w:tcPr>
            <w:tcW w:w="4708" w:type="dxa"/>
            <w:shd w:val="clear" w:color="auto" w:fill="auto"/>
          </w:tcPr>
          <w:p w14:paraId="110C8C98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изменения настроек необходимо нажимать кнопку </w:t>
            </w:r>
          </w:p>
          <w:p w14:paraId="297A507A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«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». 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u w:val="single"/>
              </w:rPr>
              <w:t xml:space="preserve">ВАРИАНТЫ </w:t>
            </w:r>
            <w:proofErr w:type="gramStart"/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u w:val="single"/>
              </w:rPr>
              <w:t>НАСТРОЕК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:</w:t>
            </w:r>
            <w:proofErr w:type="gramEnd"/>
          </w:p>
          <w:p w14:paraId="546E2712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«F0»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- горят зелеными.</w:t>
            </w:r>
          </w:p>
          <w:p w14:paraId="20DDB3B5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1»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- горят красными.</w:t>
            </w:r>
          </w:p>
          <w:p w14:paraId="7443FC3F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ind w:left="177" w:hanging="177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в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>«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</w:t>
            </w:r>
            <w:r w:rsidRPr="00A72E0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2» </w:t>
            </w: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- мигают красный/зеленый.</w:t>
            </w:r>
          </w:p>
        </w:tc>
      </w:tr>
      <w:tr w:rsidR="006B6DC5" w:rsidRPr="00A72E00" w14:paraId="06A80744" w14:textId="77777777" w:rsidTr="006A048D">
        <w:tc>
          <w:tcPr>
            <w:tcW w:w="2084" w:type="dxa"/>
            <w:shd w:val="clear" w:color="auto" w:fill="DAEEF3"/>
          </w:tcPr>
          <w:p w14:paraId="411D3E8F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>Выход в следующий режим</w:t>
            </w:r>
          </w:p>
        </w:tc>
        <w:tc>
          <w:tcPr>
            <w:tcW w:w="4708" w:type="dxa"/>
            <w:shd w:val="clear" w:color="auto" w:fill="DAEEF3"/>
          </w:tcPr>
          <w:p w14:paraId="19F5D2E3" w14:textId="77777777" w:rsidR="006B6DC5" w:rsidRPr="00A72E00" w:rsidRDefault="006B6DC5" w:rsidP="006A048D">
            <w:pPr>
              <w:tabs>
                <w:tab w:val="left" w:pos="3940"/>
              </w:tabs>
              <w:spacing w:after="0" w:line="240" w:lineRule="auto"/>
              <w:ind w:left="176" w:hanging="176"/>
              <w:rPr>
                <w:rFonts w:asciiTheme="minorHAnsi" w:hAnsiTheme="minorHAnsi" w:cstheme="minorHAnsi"/>
                <w:sz w:val="16"/>
                <w:szCs w:val="16"/>
              </w:rPr>
            </w:pPr>
            <w:r w:rsidRPr="00A72E00">
              <w:rPr>
                <w:rFonts w:asciiTheme="minorHAnsi" w:hAnsiTheme="minorHAnsi" w:cstheme="minorHAnsi"/>
                <w:sz w:val="16"/>
                <w:szCs w:val="16"/>
              </w:rPr>
              <w:t xml:space="preserve">Для выхода из режима настроек </w:t>
            </w:r>
            <w:r w:rsidR="00973B7A" w:rsidRPr="00A72E00">
              <w:rPr>
                <w:rFonts w:asciiTheme="minorHAnsi" w:hAnsiTheme="minorHAnsi" w:cstheme="minorHAnsi"/>
                <w:sz w:val="16"/>
                <w:szCs w:val="16"/>
              </w:rPr>
              <w:t>нажмите джойстик вправо</w:t>
            </w:r>
          </w:p>
        </w:tc>
      </w:tr>
    </w:tbl>
    <w:p w14:paraId="43E8D41C" w14:textId="12A8F9E3" w:rsidR="00313BE9" w:rsidRPr="0067121D" w:rsidRDefault="00133F79" w:rsidP="00313BE9">
      <w:pPr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После выхода из программирования все </w:t>
      </w:r>
      <w:r w:rsidR="00313BE9" w:rsidRPr="00A72E00">
        <w:rPr>
          <w:rFonts w:asciiTheme="minorHAnsi" w:hAnsiTheme="minorHAnsi" w:cstheme="minorHAnsi"/>
          <w:sz w:val="16"/>
          <w:szCs w:val="16"/>
        </w:rPr>
        <w:t>настройки будут</w:t>
      </w:r>
      <w:r w:rsidRPr="00A72E00">
        <w:rPr>
          <w:rFonts w:asciiTheme="minorHAnsi" w:hAnsiTheme="minorHAnsi" w:cstheme="minorHAnsi"/>
          <w:sz w:val="16"/>
          <w:szCs w:val="16"/>
        </w:rPr>
        <w:t xml:space="preserve"> сохранены в энергонезависимой памяти.</w:t>
      </w:r>
      <w:bookmarkStart w:id="24" w:name="_Toc109233268"/>
    </w:p>
    <w:p w14:paraId="56835E55" w14:textId="3C440BBB" w:rsidR="005A356B" w:rsidRPr="00A72E00" w:rsidRDefault="00B227A9" w:rsidP="00B227A9">
      <w:pPr>
        <w:pStyle w:val="1"/>
        <w:jc w:val="center"/>
        <w:rPr>
          <w:rFonts w:asciiTheme="minorHAnsi" w:eastAsia="Calibri" w:hAnsiTheme="minorHAnsi" w:cstheme="minorHAnsi"/>
          <w:bCs w:val="0"/>
          <w:kern w:val="0"/>
          <w:sz w:val="16"/>
          <w:szCs w:val="16"/>
        </w:rPr>
      </w:pPr>
      <w:r w:rsidRPr="00A72E00">
        <w:rPr>
          <w:rFonts w:asciiTheme="minorHAnsi" w:eastAsia="Calibri" w:hAnsiTheme="minorHAnsi" w:cstheme="minorHAnsi"/>
          <w:bCs w:val="0"/>
          <w:kern w:val="0"/>
          <w:sz w:val="16"/>
          <w:szCs w:val="16"/>
        </w:rPr>
        <w:t>7</w:t>
      </w:r>
      <w:r w:rsidR="00313BE9">
        <w:rPr>
          <w:rFonts w:asciiTheme="minorHAnsi" w:eastAsia="Calibri" w:hAnsiTheme="minorHAnsi" w:cstheme="minorHAnsi"/>
          <w:bCs w:val="0"/>
          <w:kern w:val="0"/>
          <w:sz w:val="16"/>
          <w:szCs w:val="16"/>
        </w:rPr>
        <w:t>.</w:t>
      </w:r>
      <w:r w:rsidR="00162872" w:rsidRPr="00A72E00">
        <w:rPr>
          <w:rFonts w:asciiTheme="minorHAnsi" w:eastAsia="Calibri" w:hAnsiTheme="minorHAnsi" w:cstheme="minorHAnsi"/>
          <w:bCs w:val="0"/>
          <w:kern w:val="0"/>
          <w:sz w:val="16"/>
          <w:szCs w:val="16"/>
        </w:rPr>
        <w:t xml:space="preserve"> Техническая поддержка</w:t>
      </w:r>
      <w:bookmarkEnd w:id="10"/>
      <w:r w:rsidR="00DE62E5" w:rsidRPr="00A72E00">
        <w:rPr>
          <w:rFonts w:asciiTheme="minorHAnsi" w:eastAsia="Calibri" w:hAnsiTheme="minorHAnsi" w:cstheme="minorHAnsi"/>
          <w:bCs w:val="0"/>
          <w:kern w:val="0"/>
          <w:sz w:val="16"/>
          <w:szCs w:val="16"/>
        </w:rPr>
        <w:t xml:space="preserve"> и гарантийные обязательства.</w:t>
      </w:r>
      <w:bookmarkEnd w:id="24"/>
    </w:p>
    <w:p w14:paraId="08C6CBB5" w14:textId="77777777" w:rsidR="00162872" w:rsidRPr="00A72E00" w:rsidRDefault="00162872" w:rsidP="0016287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Получить дополнительную информацию вы можете: </w:t>
      </w:r>
    </w:p>
    <w:p w14:paraId="4D8196A6" w14:textId="03F21155" w:rsidR="00162872" w:rsidRPr="00A72E00" w:rsidRDefault="00162872" w:rsidP="0016287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>- По телефону: 8</w:t>
      </w:r>
      <w:r w:rsidR="00313BE9">
        <w:rPr>
          <w:rFonts w:asciiTheme="minorHAnsi" w:hAnsiTheme="minorHAnsi" w:cstheme="minorHAnsi"/>
          <w:sz w:val="16"/>
          <w:szCs w:val="16"/>
        </w:rPr>
        <w:t xml:space="preserve"> </w:t>
      </w:r>
      <w:r w:rsidRPr="00A72E00">
        <w:rPr>
          <w:rFonts w:asciiTheme="minorHAnsi" w:hAnsiTheme="minorHAnsi" w:cstheme="minorHAnsi"/>
          <w:sz w:val="16"/>
          <w:szCs w:val="16"/>
        </w:rPr>
        <w:t>(812) 981 07 63</w:t>
      </w:r>
    </w:p>
    <w:p w14:paraId="7F7D4B79" w14:textId="77777777" w:rsidR="00162872" w:rsidRPr="00A72E00" w:rsidRDefault="00162872" w:rsidP="00162872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- По электронной почте: </w:t>
      </w:r>
      <w:hyperlink r:id="rId85" w:history="1">
        <w:r w:rsidR="00960570" w:rsidRPr="00A72E00">
          <w:rPr>
            <w:rStyle w:val="a8"/>
            <w:rFonts w:asciiTheme="minorHAnsi" w:hAnsiTheme="minorHAnsi" w:cstheme="minorHAnsi"/>
            <w:sz w:val="16"/>
            <w:szCs w:val="16"/>
            <w:lang w:val="en-US"/>
          </w:rPr>
          <w:t>info</w:t>
        </w:r>
        <w:r w:rsidR="00960570" w:rsidRPr="00A72E00">
          <w:rPr>
            <w:rStyle w:val="a8"/>
            <w:rFonts w:asciiTheme="minorHAnsi" w:hAnsiTheme="minorHAnsi" w:cstheme="minorHAnsi"/>
            <w:sz w:val="16"/>
            <w:szCs w:val="16"/>
          </w:rPr>
          <w:t>@</w:t>
        </w:r>
        <w:proofErr w:type="spellStart"/>
        <w:r w:rsidR="00960570" w:rsidRPr="00A72E00">
          <w:rPr>
            <w:rStyle w:val="a8"/>
            <w:rFonts w:asciiTheme="minorHAnsi" w:hAnsiTheme="minorHAnsi" w:cstheme="minorHAnsi"/>
            <w:sz w:val="16"/>
            <w:szCs w:val="16"/>
            <w:lang w:val="en-US"/>
          </w:rPr>
          <w:t>infoparking</w:t>
        </w:r>
        <w:proofErr w:type="spellEnd"/>
        <w:r w:rsidR="00960570" w:rsidRPr="00A72E00">
          <w:rPr>
            <w:rStyle w:val="a8"/>
            <w:rFonts w:asciiTheme="minorHAnsi" w:hAnsiTheme="minorHAnsi" w:cstheme="minorHAnsi"/>
            <w:sz w:val="16"/>
            <w:szCs w:val="16"/>
          </w:rPr>
          <w:t>.</w:t>
        </w:r>
        <w:proofErr w:type="spellStart"/>
        <w:r w:rsidR="00960570" w:rsidRPr="00A72E00">
          <w:rPr>
            <w:rStyle w:val="a8"/>
            <w:rFonts w:asciiTheme="minorHAnsi" w:hAnsiTheme="minorHAnsi" w:cstheme="minorHAnsi"/>
            <w:sz w:val="16"/>
            <w:szCs w:val="16"/>
            <w:lang w:val="en-US"/>
          </w:rPr>
          <w:t>ru</w:t>
        </w:r>
        <w:proofErr w:type="spellEnd"/>
      </w:hyperlink>
      <w:r w:rsidR="00463002" w:rsidRPr="00A72E00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7CE410A2" w14:textId="6E492DB0" w:rsidR="003C359B" w:rsidRPr="00A72E00" w:rsidRDefault="00162872" w:rsidP="006C5863">
      <w:pPr>
        <w:tabs>
          <w:tab w:val="left" w:pos="3940"/>
        </w:tabs>
        <w:spacing w:after="0"/>
        <w:rPr>
          <w:rFonts w:asciiTheme="minorHAnsi" w:hAnsiTheme="minorHAnsi" w:cstheme="minorHAnsi"/>
          <w:sz w:val="16"/>
          <w:szCs w:val="16"/>
        </w:rPr>
      </w:pPr>
      <w:r w:rsidRPr="00A72E00">
        <w:rPr>
          <w:rFonts w:asciiTheme="minorHAnsi" w:hAnsiTheme="minorHAnsi" w:cstheme="minorHAnsi"/>
          <w:sz w:val="16"/>
          <w:szCs w:val="16"/>
        </w:rPr>
        <w:t xml:space="preserve">- Через форму обратной связи на сайте: </w:t>
      </w:r>
      <w:r w:rsidRPr="00A72E00">
        <w:rPr>
          <w:rFonts w:asciiTheme="minorHAnsi" w:hAnsiTheme="minorHAnsi" w:cstheme="minorHAnsi"/>
          <w:b/>
          <w:sz w:val="16"/>
          <w:szCs w:val="16"/>
          <w:lang w:val="en-US"/>
        </w:rPr>
        <w:t>www</w:t>
      </w:r>
      <w:r w:rsidRPr="00A72E00">
        <w:rPr>
          <w:rFonts w:asciiTheme="minorHAnsi" w:hAnsiTheme="minorHAnsi" w:cstheme="minorHAnsi"/>
          <w:b/>
          <w:sz w:val="16"/>
          <w:szCs w:val="16"/>
        </w:rPr>
        <w:t>.инфопаракинг.рф</w:t>
      </w:r>
    </w:p>
    <w:sectPr w:rsidR="003C359B" w:rsidRPr="00A72E00" w:rsidSect="00B54AF6">
      <w:headerReference w:type="default" r:id="rId86"/>
      <w:footerReference w:type="default" r:id="rId87"/>
      <w:pgSz w:w="8419" w:h="11906" w:orient="landscape"/>
      <w:pgMar w:top="851" w:right="709" w:bottom="992" w:left="85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5448C" w14:textId="77777777" w:rsidR="00E500EE" w:rsidRDefault="00E500EE">
      <w:pPr>
        <w:spacing w:after="0" w:line="240" w:lineRule="auto"/>
      </w:pPr>
      <w:r>
        <w:separator/>
      </w:r>
    </w:p>
  </w:endnote>
  <w:endnote w:type="continuationSeparator" w:id="0">
    <w:p w14:paraId="595C7022" w14:textId="77777777" w:rsidR="00E500EE" w:rsidRDefault="00E50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ntdow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0F47C" w14:textId="234D94D7" w:rsidR="00CA7B27" w:rsidRPr="0068205C" w:rsidRDefault="00CA7B27" w:rsidP="00E96041">
    <w:pPr>
      <w:pStyle w:val="a6"/>
      <w:pBdr>
        <w:top w:val="thinThickSmallGap" w:sz="24" w:space="1" w:color="622423"/>
      </w:pBdr>
      <w:tabs>
        <w:tab w:val="clear" w:pos="4677"/>
        <w:tab w:val="clear" w:pos="9355"/>
        <w:tab w:val="right" w:pos="10206"/>
      </w:tabs>
      <w:rPr>
        <w:rFonts w:ascii="Times New Roman" w:eastAsia="Times New Roman" w:hAnsi="Times New Roman"/>
        <w:lang w:val="en-US"/>
      </w:rPr>
    </w:pPr>
    <w:r>
      <w:rPr>
        <w:rFonts w:ascii="Times New Roman" w:hAnsi="Times New Roman"/>
        <w:sz w:val="24"/>
        <w:szCs w:val="24"/>
        <w:lang w:val="en-US"/>
      </w:rPr>
      <w:t xml:space="preserve">    </w:t>
    </w:r>
    <w:hyperlink r:id="rId1" w:history="1">
      <w:r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www.infoparking.ru</w:t>
      </w:r>
    </w:hyperlink>
    <w:r>
      <w:rPr>
        <w:rFonts w:ascii="Times New Roman" w:eastAsia="Times New Roman" w:hAnsi="Times New Roman"/>
        <w:sz w:val="24"/>
        <w:szCs w:val="24"/>
        <w:lang w:val="en-US"/>
      </w:rPr>
      <w:t>,</w:t>
    </w:r>
    <w:r w:rsidRPr="00E96041">
      <w:rPr>
        <w:rFonts w:ascii="Times New Roman" w:eastAsia="Times New Roman" w:hAnsi="Times New Roman"/>
        <w:sz w:val="24"/>
        <w:szCs w:val="24"/>
        <w:lang w:val="en-US"/>
      </w:rPr>
      <w:t xml:space="preserve">  </w:t>
    </w:r>
    <w:hyperlink r:id="rId2" w:history="1">
      <w:r w:rsidRPr="00E96041">
        <w:rPr>
          <w:rStyle w:val="a8"/>
          <w:rFonts w:ascii="Times New Roman" w:hAnsi="Times New Roman"/>
          <w:sz w:val="24"/>
          <w:szCs w:val="24"/>
          <w:lang w:val="en-US"/>
        </w:rPr>
        <w:t>www.infoparking.su</w:t>
      </w:r>
    </w:hyperlink>
    <w:r w:rsidRPr="00E96041">
      <w:rPr>
        <w:rFonts w:ascii="Times New Roman" w:hAnsi="Times New Roman"/>
        <w:sz w:val="24"/>
        <w:szCs w:val="24"/>
        <w:lang w:val="en-US"/>
      </w:rPr>
      <w:t>,  (812) 981 07 63</w:t>
    </w:r>
    <w:r w:rsidRPr="0068205C">
      <w:rPr>
        <w:rFonts w:ascii="Times New Roman" w:eastAsia="Times New Roman" w:hAnsi="Times New Roman"/>
        <w:sz w:val="6"/>
        <w:lang w:val="en-US"/>
      </w:rPr>
      <w:tab/>
      <w:t xml:space="preserve"> </w:t>
    </w:r>
    <w:r w:rsidRPr="00E96041">
      <w:rPr>
        <w:rFonts w:ascii="Times New Roman" w:eastAsia="Times New Roman" w:hAnsi="Times New Roman"/>
        <w:sz w:val="18"/>
      </w:rPr>
      <w:fldChar w:fldCharType="begin"/>
    </w:r>
    <w:r w:rsidRPr="0068205C">
      <w:rPr>
        <w:rFonts w:ascii="Times New Roman" w:hAnsi="Times New Roman"/>
        <w:sz w:val="18"/>
        <w:lang w:val="en-US"/>
      </w:rPr>
      <w:instrText>PAGE   \* MERGEFORMAT</w:instrText>
    </w:r>
    <w:r w:rsidRPr="00E96041">
      <w:rPr>
        <w:rFonts w:ascii="Times New Roman" w:eastAsia="Times New Roman" w:hAnsi="Times New Roman"/>
        <w:sz w:val="18"/>
      </w:rPr>
      <w:fldChar w:fldCharType="separate"/>
    </w:r>
    <w:r w:rsidR="003A6BF8" w:rsidRPr="003A6BF8">
      <w:rPr>
        <w:rFonts w:ascii="Times New Roman" w:eastAsia="Times New Roman" w:hAnsi="Times New Roman"/>
        <w:noProof/>
        <w:sz w:val="18"/>
        <w:lang w:val="en-US"/>
      </w:rPr>
      <w:t>21</w:t>
    </w:r>
    <w:r w:rsidRPr="00E96041">
      <w:rPr>
        <w:rFonts w:ascii="Times New Roman" w:eastAsia="Times New Roman" w:hAnsi="Times New Roman"/>
        <w:sz w:val="18"/>
      </w:rPr>
      <w:fldChar w:fldCharType="end"/>
    </w:r>
  </w:p>
  <w:p w14:paraId="7B5FFB5B" w14:textId="77777777" w:rsidR="00CA7B27" w:rsidRPr="0068205C" w:rsidRDefault="00CA7B27" w:rsidP="00E96041">
    <w:pPr>
      <w:pStyle w:val="a6"/>
      <w:jc w:val="cen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5A518" w14:textId="77777777" w:rsidR="00E500EE" w:rsidRDefault="00E500EE">
      <w:pPr>
        <w:spacing w:after="0" w:line="240" w:lineRule="auto"/>
      </w:pPr>
      <w:r>
        <w:separator/>
      </w:r>
    </w:p>
  </w:footnote>
  <w:footnote w:type="continuationSeparator" w:id="0">
    <w:p w14:paraId="45BA9E56" w14:textId="77777777" w:rsidR="00E500EE" w:rsidRDefault="00E50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5E58B" w14:textId="77777777" w:rsidR="00CA7B27" w:rsidRPr="00792302" w:rsidRDefault="00CA7B27" w:rsidP="00792302">
    <w:pPr>
      <w:pStyle w:val="a4"/>
      <w:pBdr>
        <w:bottom w:val="thickThinSmallGap" w:sz="24" w:space="0" w:color="622423"/>
      </w:pBdr>
      <w:jc w:val="center"/>
      <w:rPr>
        <w:rFonts w:ascii="Countdown" w:eastAsia="Times New Roman" w:hAnsi="Countdown"/>
        <w:sz w:val="32"/>
      </w:rPr>
    </w:pPr>
    <w:r w:rsidRPr="00792302">
      <w:rPr>
        <w:rFonts w:ascii="Countdown" w:eastAsia="Times New Roman" w:hAnsi="Countdown"/>
        <w:sz w:val="32"/>
      </w:rPr>
      <w:t>ИНФОПАРКИНГ</w:t>
    </w:r>
  </w:p>
  <w:p w14:paraId="0E73EC4D" w14:textId="77777777" w:rsidR="00CA7B27" w:rsidRDefault="00CA7B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92967"/>
    <w:multiLevelType w:val="hybridMultilevel"/>
    <w:tmpl w:val="34680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42D"/>
    <w:multiLevelType w:val="hybridMultilevel"/>
    <w:tmpl w:val="7DCA1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545BE"/>
    <w:multiLevelType w:val="hybridMultilevel"/>
    <w:tmpl w:val="B608BE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50FC2"/>
    <w:multiLevelType w:val="hybridMultilevel"/>
    <w:tmpl w:val="FDF677B4"/>
    <w:lvl w:ilvl="0" w:tplc="81E48C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21761"/>
    <w:multiLevelType w:val="hybridMultilevel"/>
    <w:tmpl w:val="B284F032"/>
    <w:lvl w:ilvl="0" w:tplc="8A7AD08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B31E1"/>
    <w:multiLevelType w:val="hybridMultilevel"/>
    <w:tmpl w:val="B8B217DA"/>
    <w:lvl w:ilvl="0" w:tplc="DFE889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80CF2"/>
    <w:multiLevelType w:val="hybridMultilevel"/>
    <w:tmpl w:val="33721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F37F29"/>
    <w:multiLevelType w:val="hybridMultilevel"/>
    <w:tmpl w:val="F0EAF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A2784"/>
    <w:multiLevelType w:val="hybridMultilevel"/>
    <w:tmpl w:val="E286C21E"/>
    <w:lvl w:ilvl="0" w:tplc="44888B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00F23"/>
    <w:multiLevelType w:val="hybridMultilevel"/>
    <w:tmpl w:val="273C8CFE"/>
    <w:lvl w:ilvl="0" w:tplc="1092FC3C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D43F4"/>
    <w:multiLevelType w:val="hybridMultilevel"/>
    <w:tmpl w:val="30DE3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4BE6"/>
    <w:multiLevelType w:val="hybridMultilevel"/>
    <w:tmpl w:val="E2C8BB7E"/>
    <w:lvl w:ilvl="0" w:tplc="82384734">
      <w:start w:val="4"/>
      <w:numFmt w:val="bullet"/>
      <w:lvlText w:val="-"/>
      <w:lvlJc w:val="left"/>
      <w:pPr>
        <w:ind w:left="1065" w:hanging="360"/>
      </w:pPr>
      <w:rPr>
        <w:rFonts w:ascii="Calibri" w:eastAsia="Calibri" w:hAnsi="Calibri" w:cs="Calibri"/>
      </w:rPr>
    </w:lvl>
    <w:lvl w:ilvl="1" w:tplc="06DA3714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 w:tplc="5C0820C2">
      <w:start w:val="1"/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14623D06">
      <w:start w:val="1"/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6D5CE162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 w:tplc="0BA2C848">
      <w:start w:val="1"/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1F64BEF8">
      <w:start w:val="1"/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A9C6977A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 w:tplc="BE94CACA">
      <w:start w:val="1"/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12" w15:restartNumberingAfterBreak="0">
    <w:nsid w:val="3F486299"/>
    <w:multiLevelType w:val="hybridMultilevel"/>
    <w:tmpl w:val="CA9ECE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BF4C45"/>
    <w:multiLevelType w:val="hybridMultilevel"/>
    <w:tmpl w:val="595A6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F0528"/>
    <w:multiLevelType w:val="hybridMultilevel"/>
    <w:tmpl w:val="6BFC1FEA"/>
    <w:lvl w:ilvl="0" w:tplc="2F808A0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D2DB0"/>
    <w:multiLevelType w:val="hybridMultilevel"/>
    <w:tmpl w:val="BB901BAC"/>
    <w:lvl w:ilvl="0" w:tplc="6B5050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E5463"/>
    <w:multiLevelType w:val="hybridMultilevel"/>
    <w:tmpl w:val="4CCEF370"/>
    <w:lvl w:ilvl="0" w:tplc="1728E212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9360A"/>
    <w:multiLevelType w:val="hybridMultilevel"/>
    <w:tmpl w:val="CAACE698"/>
    <w:lvl w:ilvl="0" w:tplc="4C829ACA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10CFC"/>
    <w:multiLevelType w:val="hybridMultilevel"/>
    <w:tmpl w:val="F8D24AE0"/>
    <w:lvl w:ilvl="0" w:tplc="8AFC81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95B64"/>
    <w:multiLevelType w:val="hybridMultilevel"/>
    <w:tmpl w:val="A866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82974"/>
    <w:multiLevelType w:val="hybridMultilevel"/>
    <w:tmpl w:val="0ADCF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2"/>
  </w:num>
  <w:num w:numId="5">
    <w:abstractNumId w:val="17"/>
  </w:num>
  <w:num w:numId="6">
    <w:abstractNumId w:val="1"/>
  </w:num>
  <w:num w:numId="7">
    <w:abstractNumId w:val="12"/>
  </w:num>
  <w:num w:numId="8">
    <w:abstractNumId w:val="4"/>
  </w:num>
  <w:num w:numId="9">
    <w:abstractNumId w:val="6"/>
  </w:num>
  <w:num w:numId="10">
    <w:abstractNumId w:val="9"/>
  </w:num>
  <w:num w:numId="11">
    <w:abstractNumId w:val="0"/>
  </w:num>
  <w:num w:numId="12">
    <w:abstractNumId w:val="13"/>
  </w:num>
  <w:num w:numId="13">
    <w:abstractNumId w:val="7"/>
  </w:num>
  <w:num w:numId="14">
    <w:abstractNumId w:val="10"/>
  </w:num>
  <w:num w:numId="15">
    <w:abstractNumId w:val="20"/>
  </w:num>
  <w:num w:numId="16">
    <w:abstractNumId w:val="19"/>
  </w:num>
  <w:num w:numId="17">
    <w:abstractNumId w:val="3"/>
  </w:num>
  <w:num w:numId="18">
    <w:abstractNumId w:val="15"/>
  </w:num>
  <w:num w:numId="19">
    <w:abstractNumId w:val="14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22"/>
    <w:rsid w:val="00000C6F"/>
    <w:rsid w:val="00003060"/>
    <w:rsid w:val="00003C0F"/>
    <w:rsid w:val="00010302"/>
    <w:rsid w:val="000121DE"/>
    <w:rsid w:val="0001574D"/>
    <w:rsid w:val="000162D2"/>
    <w:rsid w:val="0001783F"/>
    <w:rsid w:val="00023437"/>
    <w:rsid w:val="000241C1"/>
    <w:rsid w:val="00033079"/>
    <w:rsid w:val="00037B1C"/>
    <w:rsid w:val="0004136D"/>
    <w:rsid w:val="00043B7D"/>
    <w:rsid w:val="00045F8A"/>
    <w:rsid w:val="0004793B"/>
    <w:rsid w:val="00051200"/>
    <w:rsid w:val="000621D4"/>
    <w:rsid w:val="000660F9"/>
    <w:rsid w:val="00072210"/>
    <w:rsid w:val="000850EA"/>
    <w:rsid w:val="00086600"/>
    <w:rsid w:val="000900A3"/>
    <w:rsid w:val="00093E73"/>
    <w:rsid w:val="000A012B"/>
    <w:rsid w:val="000A1B08"/>
    <w:rsid w:val="000A1E0C"/>
    <w:rsid w:val="000A2563"/>
    <w:rsid w:val="000A344B"/>
    <w:rsid w:val="000B33DD"/>
    <w:rsid w:val="000B343C"/>
    <w:rsid w:val="000B784E"/>
    <w:rsid w:val="000C0756"/>
    <w:rsid w:val="000C245E"/>
    <w:rsid w:val="000C4466"/>
    <w:rsid w:val="000C4C84"/>
    <w:rsid w:val="000C5A7E"/>
    <w:rsid w:val="000C5CF7"/>
    <w:rsid w:val="000D08A7"/>
    <w:rsid w:val="000D4286"/>
    <w:rsid w:val="000E081C"/>
    <w:rsid w:val="000E25F6"/>
    <w:rsid w:val="000E3026"/>
    <w:rsid w:val="000E38BE"/>
    <w:rsid w:val="000E7F5D"/>
    <w:rsid w:val="000F1F1D"/>
    <w:rsid w:val="000F50FD"/>
    <w:rsid w:val="001010F8"/>
    <w:rsid w:val="00104E1F"/>
    <w:rsid w:val="00107A4F"/>
    <w:rsid w:val="001135A4"/>
    <w:rsid w:val="001138F8"/>
    <w:rsid w:val="00116FAA"/>
    <w:rsid w:val="00117193"/>
    <w:rsid w:val="00122B02"/>
    <w:rsid w:val="001263EA"/>
    <w:rsid w:val="00126554"/>
    <w:rsid w:val="001270EA"/>
    <w:rsid w:val="00130D4C"/>
    <w:rsid w:val="0013230F"/>
    <w:rsid w:val="001337C5"/>
    <w:rsid w:val="00133F79"/>
    <w:rsid w:val="001373E2"/>
    <w:rsid w:val="00140762"/>
    <w:rsid w:val="00142AE6"/>
    <w:rsid w:val="001475BC"/>
    <w:rsid w:val="00150CC8"/>
    <w:rsid w:val="00152923"/>
    <w:rsid w:val="00155DD7"/>
    <w:rsid w:val="00156817"/>
    <w:rsid w:val="001577F6"/>
    <w:rsid w:val="00157B7A"/>
    <w:rsid w:val="001603F1"/>
    <w:rsid w:val="00162872"/>
    <w:rsid w:val="00165D0C"/>
    <w:rsid w:val="0017224B"/>
    <w:rsid w:val="0017273D"/>
    <w:rsid w:val="00173848"/>
    <w:rsid w:val="00175371"/>
    <w:rsid w:val="001757B8"/>
    <w:rsid w:val="00182AD1"/>
    <w:rsid w:val="00184E3F"/>
    <w:rsid w:val="00187E1F"/>
    <w:rsid w:val="0019138D"/>
    <w:rsid w:val="0019779A"/>
    <w:rsid w:val="00197B81"/>
    <w:rsid w:val="001A3F46"/>
    <w:rsid w:val="001A4B18"/>
    <w:rsid w:val="001A7D87"/>
    <w:rsid w:val="001A7EFE"/>
    <w:rsid w:val="001B0635"/>
    <w:rsid w:val="001B0F1F"/>
    <w:rsid w:val="001B357B"/>
    <w:rsid w:val="001B4EFD"/>
    <w:rsid w:val="001B6E05"/>
    <w:rsid w:val="001C01A9"/>
    <w:rsid w:val="001C2D41"/>
    <w:rsid w:val="001C3DC2"/>
    <w:rsid w:val="001C4573"/>
    <w:rsid w:val="001C6DFF"/>
    <w:rsid w:val="001D120E"/>
    <w:rsid w:val="001D29C2"/>
    <w:rsid w:val="001D3EBF"/>
    <w:rsid w:val="001D6DA2"/>
    <w:rsid w:val="001E023F"/>
    <w:rsid w:val="001E0F09"/>
    <w:rsid w:val="001E12BE"/>
    <w:rsid w:val="001E2D52"/>
    <w:rsid w:val="001E6A27"/>
    <w:rsid w:val="001E7A67"/>
    <w:rsid w:val="002047DB"/>
    <w:rsid w:val="00207602"/>
    <w:rsid w:val="00211EC7"/>
    <w:rsid w:val="002156BD"/>
    <w:rsid w:val="002164FA"/>
    <w:rsid w:val="00217403"/>
    <w:rsid w:val="002216AB"/>
    <w:rsid w:val="00224285"/>
    <w:rsid w:val="0022538B"/>
    <w:rsid w:val="002334A4"/>
    <w:rsid w:val="002379E0"/>
    <w:rsid w:val="002435D6"/>
    <w:rsid w:val="002445E7"/>
    <w:rsid w:val="0024658B"/>
    <w:rsid w:val="00250C1F"/>
    <w:rsid w:val="00252F5F"/>
    <w:rsid w:val="00254E66"/>
    <w:rsid w:val="00262936"/>
    <w:rsid w:val="00265953"/>
    <w:rsid w:val="00270592"/>
    <w:rsid w:val="002711A2"/>
    <w:rsid w:val="00272F00"/>
    <w:rsid w:val="002739F6"/>
    <w:rsid w:val="0028057E"/>
    <w:rsid w:val="002852AF"/>
    <w:rsid w:val="0028774B"/>
    <w:rsid w:val="0029042B"/>
    <w:rsid w:val="0029481C"/>
    <w:rsid w:val="002A46D1"/>
    <w:rsid w:val="002A6E72"/>
    <w:rsid w:val="002B1FC6"/>
    <w:rsid w:val="002C02FB"/>
    <w:rsid w:val="002C1522"/>
    <w:rsid w:val="002C15F9"/>
    <w:rsid w:val="002C707D"/>
    <w:rsid w:val="002C7C73"/>
    <w:rsid w:val="002D169D"/>
    <w:rsid w:val="002D27C6"/>
    <w:rsid w:val="002D4655"/>
    <w:rsid w:val="002E13B5"/>
    <w:rsid w:val="002E5595"/>
    <w:rsid w:val="002E5D62"/>
    <w:rsid w:val="002F1993"/>
    <w:rsid w:val="002F2AA9"/>
    <w:rsid w:val="002F2E20"/>
    <w:rsid w:val="002F426B"/>
    <w:rsid w:val="002F461F"/>
    <w:rsid w:val="00304634"/>
    <w:rsid w:val="003046B6"/>
    <w:rsid w:val="0030575B"/>
    <w:rsid w:val="00307A21"/>
    <w:rsid w:val="0031026F"/>
    <w:rsid w:val="00313BE9"/>
    <w:rsid w:val="003169ED"/>
    <w:rsid w:val="00321BD2"/>
    <w:rsid w:val="0032214B"/>
    <w:rsid w:val="00325E7F"/>
    <w:rsid w:val="00326E0F"/>
    <w:rsid w:val="00331DA0"/>
    <w:rsid w:val="00333B09"/>
    <w:rsid w:val="003410FF"/>
    <w:rsid w:val="003431E4"/>
    <w:rsid w:val="003457BC"/>
    <w:rsid w:val="00352C9D"/>
    <w:rsid w:val="0035459B"/>
    <w:rsid w:val="003636BF"/>
    <w:rsid w:val="00363BE0"/>
    <w:rsid w:val="00366C28"/>
    <w:rsid w:val="003806EE"/>
    <w:rsid w:val="003807BC"/>
    <w:rsid w:val="0038180E"/>
    <w:rsid w:val="003831A7"/>
    <w:rsid w:val="0038560B"/>
    <w:rsid w:val="00385649"/>
    <w:rsid w:val="0039100D"/>
    <w:rsid w:val="0039205E"/>
    <w:rsid w:val="003938C3"/>
    <w:rsid w:val="00395148"/>
    <w:rsid w:val="003961B8"/>
    <w:rsid w:val="003A0E06"/>
    <w:rsid w:val="003A4194"/>
    <w:rsid w:val="003A5844"/>
    <w:rsid w:val="003A6813"/>
    <w:rsid w:val="003A6BF8"/>
    <w:rsid w:val="003A6EC3"/>
    <w:rsid w:val="003B00A8"/>
    <w:rsid w:val="003B3AC0"/>
    <w:rsid w:val="003B4C93"/>
    <w:rsid w:val="003B504D"/>
    <w:rsid w:val="003B5F65"/>
    <w:rsid w:val="003C12A6"/>
    <w:rsid w:val="003C359B"/>
    <w:rsid w:val="003D186C"/>
    <w:rsid w:val="003D55DE"/>
    <w:rsid w:val="003E3DD0"/>
    <w:rsid w:val="003E3FD4"/>
    <w:rsid w:val="003E70B9"/>
    <w:rsid w:val="003E7A14"/>
    <w:rsid w:val="003F3ADD"/>
    <w:rsid w:val="003F60CE"/>
    <w:rsid w:val="004018AD"/>
    <w:rsid w:val="00402B1D"/>
    <w:rsid w:val="00402D29"/>
    <w:rsid w:val="00402F2C"/>
    <w:rsid w:val="004042C1"/>
    <w:rsid w:val="004054D8"/>
    <w:rsid w:val="00407288"/>
    <w:rsid w:val="00412CDC"/>
    <w:rsid w:val="004307D1"/>
    <w:rsid w:val="00431BD5"/>
    <w:rsid w:val="00434E24"/>
    <w:rsid w:val="00441157"/>
    <w:rsid w:val="00442496"/>
    <w:rsid w:val="004452DE"/>
    <w:rsid w:val="004461B1"/>
    <w:rsid w:val="00462D1D"/>
    <w:rsid w:val="00463002"/>
    <w:rsid w:val="00464219"/>
    <w:rsid w:val="00466405"/>
    <w:rsid w:val="00471095"/>
    <w:rsid w:val="00471359"/>
    <w:rsid w:val="00471B7C"/>
    <w:rsid w:val="00473C42"/>
    <w:rsid w:val="00474D89"/>
    <w:rsid w:val="00476E83"/>
    <w:rsid w:val="00490263"/>
    <w:rsid w:val="0049066F"/>
    <w:rsid w:val="00492362"/>
    <w:rsid w:val="0049518B"/>
    <w:rsid w:val="004A164C"/>
    <w:rsid w:val="004A4FD3"/>
    <w:rsid w:val="004A6FAF"/>
    <w:rsid w:val="004B0F7B"/>
    <w:rsid w:val="004B3563"/>
    <w:rsid w:val="004B5973"/>
    <w:rsid w:val="004C545C"/>
    <w:rsid w:val="004C5931"/>
    <w:rsid w:val="004E4219"/>
    <w:rsid w:val="004F2499"/>
    <w:rsid w:val="004F6082"/>
    <w:rsid w:val="004F6482"/>
    <w:rsid w:val="004F7B26"/>
    <w:rsid w:val="004F7F6A"/>
    <w:rsid w:val="00500D5B"/>
    <w:rsid w:val="00501879"/>
    <w:rsid w:val="00503DE7"/>
    <w:rsid w:val="005048F3"/>
    <w:rsid w:val="005113D4"/>
    <w:rsid w:val="005121E6"/>
    <w:rsid w:val="0051308A"/>
    <w:rsid w:val="005236E6"/>
    <w:rsid w:val="00525D92"/>
    <w:rsid w:val="005268C4"/>
    <w:rsid w:val="0052770F"/>
    <w:rsid w:val="00535D37"/>
    <w:rsid w:val="0054106F"/>
    <w:rsid w:val="0054134F"/>
    <w:rsid w:val="00543057"/>
    <w:rsid w:val="00543FCE"/>
    <w:rsid w:val="00547C89"/>
    <w:rsid w:val="005507F8"/>
    <w:rsid w:val="005531F4"/>
    <w:rsid w:val="00554E24"/>
    <w:rsid w:val="00555B8B"/>
    <w:rsid w:val="005620B7"/>
    <w:rsid w:val="00562D01"/>
    <w:rsid w:val="00563382"/>
    <w:rsid w:val="00570439"/>
    <w:rsid w:val="0057742C"/>
    <w:rsid w:val="00581416"/>
    <w:rsid w:val="00587B65"/>
    <w:rsid w:val="005A08C0"/>
    <w:rsid w:val="005A131A"/>
    <w:rsid w:val="005A1A5F"/>
    <w:rsid w:val="005A2038"/>
    <w:rsid w:val="005A356B"/>
    <w:rsid w:val="005B61AB"/>
    <w:rsid w:val="005B73C3"/>
    <w:rsid w:val="005C51DC"/>
    <w:rsid w:val="005C5D07"/>
    <w:rsid w:val="005D01E6"/>
    <w:rsid w:val="005D05E5"/>
    <w:rsid w:val="005D0776"/>
    <w:rsid w:val="005D191F"/>
    <w:rsid w:val="005D2D44"/>
    <w:rsid w:val="005D560E"/>
    <w:rsid w:val="005D5DEB"/>
    <w:rsid w:val="005D662A"/>
    <w:rsid w:val="005D66B2"/>
    <w:rsid w:val="005D67D3"/>
    <w:rsid w:val="005D7827"/>
    <w:rsid w:val="005D7D36"/>
    <w:rsid w:val="005E0BD4"/>
    <w:rsid w:val="005E39C5"/>
    <w:rsid w:val="005E6704"/>
    <w:rsid w:val="005E7B99"/>
    <w:rsid w:val="005E7F21"/>
    <w:rsid w:val="005F3505"/>
    <w:rsid w:val="005F5DDA"/>
    <w:rsid w:val="005F5ED0"/>
    <w:rsid w:val="005F7ED4"/>
    <w:rsid w:val="00603AAA"/>
    <w:rsid w:val="00610308"/>
    <w:rsid w:val="00610DDC"/>
    <w:rsid w:val="00611192"/>
    <w:rsid w:val="00614AB7"/>
    <w:rsid w:val="00620E87"/>
    <w:rsid w:val="00626C99"/>
    <w:rsid w:val="00630FBB"/>
    <w:rsid w:val="006333DB"/>
    <w:rsid w:val="00651F25"/>
    <w:rsid w:val="0065720F"/>
    <w:rsid w:val="006701CB"/>
    <w:rsid w:val="006707CF"/>
    <w:rsid w:val="006709C7"/>
    <w:rsid w:val="0067121D"/>
    <w:rsid w:val="00680704"/>
    <w:rsid w:val="0068205C"/>
    <w:rsid w:val="00683464"/>
    <w:rsid w:val="00683F76"/>
    <w:rsid w:val="00684E4E"/>
    <w:rsid w:val="006906EB"/>
    <w:rsid w:val="00692ED2"/>
    <w:rsid w:val="006A048D"/>
    <w:rsid w:val="006A0D28"/>
    <w:rsid w:val="006A3219"/>
    <w:rsid w:val="006A59B8"/>
    <w:rsid w:val="006B21D0"/>
    <w:rsid w:val="006B5C11"/>
    <w:rsid w:val="006B6DC5"/>
    <w:rsid w:val="006B7D55"/>
    <w:rsid w:val="006C145E"/>
    <w:rsid w:val="006C15FC"/>
    <w:rsid w:val="006C5863"/>
    <w:rsid w:val="006C69BE"/>
    <w:rsid w:val="006D0012"/>
    <w:rsid w:val="006D046D"/>
    <w:rsid w:val="006D1E7E"/>
    <w:rsid w:val="006D3C36"/>
    <w:rsid w:val="006D3E38"/>
    <w:rsid w:val="006D5F91"/>
    <w:rsid w:val="006D6621"/>
    <w:rsid w:val="006E3497"/>
    <w:rsid w:val="006E37A1"/>
    <w:rsid w:val="006E38E2"/>
    <w:rsid w:val="006E4825"/>
    <w:rsid w:val="006E79DE"/>
    <w:rsid w:val="006F37F7"/>
    <w:rsid w:val="00704AF8"/>
    <w:rsid w:val="0070632C"/>
    <w:rsid w:val="0070643D"/>
    <w:rsid w:val="007075E3"/>
    <w:rsid w:val="00713205"/>
    <w:rsid w:val="007139AA"/>
    <w:rsid w:val="0071413A"/>
    <w:rsid w:val="007158CC"/>
    <w:rsid w:val="00717A92"/>
    <w:rsid w:val="00727628"/>
    <w:rsid w:val="00733702"/>
    <w:rsid w:val="007342B5"/>
    <w:rsid w:val="00736C2B"/>
    <w:rsid w:val="0074160A"/>
    <w:rsid w:val="00741EE2"/>
    <w:rsid w:val="00744F3E"/>
    <w:rsid w:val="007530DD"/>
    <w:rsid w:val="0075380A"/>
    <w:rsid w:val="007546BB"/>
    <w:rsid w:val="0075751C"/>
    <w:rsid w:val="00764F37"/>
    <w:rsid w:val="00765EA8"/>
    <w:rsid w:val="007735BE"/>
    <w:rsid w:val="00776B3D"/>
    <w:rsid w:val="00782E68"/>
    <w:rsid w:val="00783654"/>
    <w:rsid w:val="00783CEA"/>
    <w:rsid w:val="0079015D"/>
    <w:rsid w:val="00792302"/>
    <w:rsid w:val="00794414"/>
    <w:rsid w:val="007A74B0"/>
    <w:rsid w:val="007B0DA5"/>
    <w:rsid w:val="007B2FA4"/>
    <w:rsid w:val="007C2B05"/>
    <w:rsid w:val="007C37F3"/>
    <w:rsid w:val="007D1AE5"/>
    <w:rsid w:val="007D4A2D"/>
    <w:rsid w:val="007D7D7A"/>
    <w:rsid w:val="007E195A"/>
    <w:rsid w:val="007E1CDD"/>
    <w:rsid w:val="007E2806"/>
    <w:rsid w:val="007E392A"/>
    <w:rsid w:val="007E3CCB"/>
    <w:rsid w:val="007E5D3D"/>
    <w:rsid w:val="007E6BD7"/>
    <w:rsid w:val="007E7121"/>
    <w:rsid w:val="007F18BA"/>
    <w:rsid w:val="007F1C00"/>
    <w:rsid w:val="007F6F74"/>
    <w:rsid w:val="00800A71"/>
    <w:rsid w:val="00806636"/>
    <w:rsid w:val="00806812"/>
    <w:rsid w:val="008106F2"/>
    <w:rsid w:val="0081182A"/>
    <w:rsid w:val="008125C0"/>
    <w:rsid w:val="00812A17"/>
    <w:rsid w:val="008135D6"/>
    <w:rsid w:val="008158C7"/>
    <w:rsid w:val="00817AA9"/>
    <w:rsid w:val="00837220"/>
    <w:rsid w:val="00842982"/>
    <w:rsid w:val="00846374"/>
    <w:rsid w:val="008475DE"/>
    <w:rsid w:val="0085058A"/>
    <w:rsid w:val="00851494"/>
    <w:rsid w:val="00867E11"/>
    <w:rsid w:val="00872987"/>
    <w:rsid w:val="0087623D"/>
    <w:rsid w:val="00880945"/>
    <w:rsid w:val="008822FC"/>
    <w:rsid w:val="00883AC2"/>
    <w:rsid w:val="008930E0"/>
    <w:rsid w:val="00895F5B"/>
    <w:rsid w:val="008A31BA"/>
    <w:rsid w:val="008A39A8"/>
    <w:rsid w:val="008A5162"/>
    <w:rsid w:val="008B1A22"/>
    <w:rsid w:val="008B5A30"/>
    <w:rsid w:val="008B7DA4"/>
    <w:rsid w:val="008C0D80"/>
    <w:rsid w:val="008C7668"/>
    <w:rsid w:val="008C796B"/>
    <w:rsid w:val="008D0A4F"/>
    <w:rsid w:val="008D2251"/>
    <w:rsid w:val="008E2FEA"/>
    <w:rsid w:val="008E7236"/>
    <w:rsid w:val="008F19C6"/>
    <w:rsid w:val="008F3328"/>
    <w:rsid w:val="0090667A"/>
    <w:rsid w:val="00921AA8"/>
    <w:rsid w:val="00922939"/>
    <w:rsid w:val="00926F5D"/>
    <w:rsid w:val="0092700F"/>
    <w:rsid w:val="00931C57"/>
    <w:rsid w:val="0093458C"/>
    <w:rsid w:val="00935B4C"/>
    <w:rsid w:val="00942966"/>
    <w:rsid w:val="00943EEF"/>
    <w:rsid w:val="00951CAD"/>
    <w:rsid w:val="00952595"/>
    <w:rsid w:val="009525CF"/>
    <w:rsid w:val="0095470D"/>
    <w:rsid w:val="00954ED1"/>
    <w:rsid w:val="00955F25"/>
    <w:rsid w:val="00960570"/>
    <w:rsid w:val="00961641"/>
    <w:rsid w:val="00962C1B"/>
    <w:rsid w:val="0097260B"/>
    <w:rsid w:val="00973B7A"/>
    <w:rsid w:val="00977117"/>
    <w:rsid w:val="00980D49"/>
    <w:rsid w:val="00980F26"/>
    <w:rsid w:val="00982E67"/>
    <w:rsid w:val="00994B0B"/>
    <w:rsid w:val="00995523"/>
    <w:rsid w:val="0099713F"/>
    <w:rsid w:val="00997419"/>
    <w:rsid w:val="009A2C3B"/>
    <w:rsid w:val="009A3620"/>
    <w:rsid w:val="009A385D"/>
    <w:rsid w:val="009A4BF7"/>
    <w:rsid w:val="009A6AFD"/>
    <w:rsid w:val="009A7085"/>
    <w:rsid w:val="009A7A15"/>
    <w:rsid w:val="009A7C19"/>
    <w:rsid w:val="009B18D5"/>
    <w:rsid w:val="009B3E11"/>
    <w:rsid w:val="009B3F9B"/>
    <w:rsid w:val="009C0051"/>
    <w:rsid w:val="009C22D0"/>
    <w:rsid w:val="009C4C28"/>
    <w:rsid w:val="009D2A6A"/>
    <w:rsid w:val="009D2E34"/>
    <w:rsid w:val="009D3108"/>
    <w:rsid w:val="009D5914"/>
    <w:rsid w:val="009E4855"/>
    <w:rsid w:val="009E4F7D"/>
    <w:rsid w:val="009E7272"/>
    <w:rsid w:val="009E77B3"/>
    <w:rsid w:val="009F0F51"/>
    <w:rsid w:val="009F4017"/>
    <w:rsid w:val="009F5806"/>
    <w:rsid w:val="00A0420C"/>
    <w:rsid w:val="00A145CC"/>
    <w:rsid w:val="00A16538"/>
    <w:rsid w:val="00A172FF"/>
    <w:rsid w:val="00A17AD6"/>
    <w:rsid w:val="00A23EDC"/>
    <w:rsid w:val="00A26920"/>
    <w:rsid w:val="00A32646"/>
    <w:rsid w:val="00A3362F"/>
    <w:rsid w:val="00A3371F"/>
    <w:rsid w:val="00A3471B"/>
    <w:rsid w:val="00A35BC8"/>
    <w:rsid w:val="00A46C0A"/>
    <w:rsid w:val="00A50A74"/>
    <w:rsid w:val="00A57DC4"/>
    <w:rsid w:val="00A671C0"/>
    <w:rsid w:val="00A72A52"/>
    <w:rsid w:val="00A72E00"/>
    <w:rsid w:val="00A73234"/>
    <w:rsid w:val="00A73872"/>
    <w:rsid w:val="00A74B51"/>
    <w:rsid w:val="00A80254"/>
    <w:rsid w:val="00A81A1C"/>
    <w:rsid w:val="00A81A84"/>
    <w:rsid w:val="00A8415D"/>
    <w:rsid w:val="00A85AE9"/>
    <w:rsid w:val="00A94B82"/>
    <w:rsid w:val="00AA0AD0"/>
    <w:rsid w:val="00AA237B"/>
    <w:rsid w:val="00AB5758"/>
    <w:rsid w:val="00AB7171"/>
    <w:rsid w:val="00AC236E"/>
    <w:rsid w:val="00AC6FC9"/>
    <w:rsid w:val="00AD1E7D"/>
    <w:rsid w:val="00AD7891"/>
    <w:rsid w:val="00AE2758"/>
    <w:rsid w:val="00AE319D"/>
    <w:rsid w:val="00AF1B7C"/>
    <w:rsid w:val="00AF388F"/>
    <w:rsid w:val="00AF665F"/>
    <w:rsid w:val="00B10033"/>
    <w:rsid w:val="00B150F0"/>
    <w:rsid w:val="00B15ABD"/>
    <w:rsid w:val="00B227A9"/>
    <w:rsid w:val="00B26E02"/>
    <w:rsid w:val="00B27AC3"/>
    <w:rsid w:val="00B510C3"/>
    <w:rsid w:val="00B54AF6"/>
    <w:rsid w:val="00B574E3"/>
    <w:rsid w:val="00B609D6"/>
    <w:rsid w:val="00B6239F"/>
    <w:rsid w:val="00B62C50"/>
    <w:rsid w:val="00B70EA9"/>
    <w:rsid w:val="00B7170E"/>
    <w:rsid w:val="00B751B9"/>
    <w:rsid w:val="00B75808"/>
    <w:rsid w:val="00B771C1"/>
    <w:rsid w:val="00B80C0B"/>
    <w:rsid w:val="00B93BC1"/>
    <w:rsid w:val="00B94413"/>
    <w:rsid w:val="00B96968"/>
    <w:rsid w:val="00B96BCD"/>
    <w:rsid w:val="00B96D70"/>
    <w:rsid w:val="00BA0C5D"/>
    <w:rsid w:val="00BB0023"/>
    <w:rsid w:val="00BB2126"/>
    <w:rsid w:val="00BB400D"/>
    <w:rsid w:val="00BC6C1C"/>
    <w:rsid w:val="00BD3EA3"/>
    <w:rsid w:val="00BE1BA8"/>
    <w:rsid w:val="00BE26A1"/>
    <w:rsid w:val="00BF1CBF"/>
    <w:rsid w:val="00BF3A7D"/>
    <w:rsid w:val="00BF4205"/>
    <w:rsid w:val="00BF48C3"/>
    <w:rsid w:val="00C007F0"/>
    <w:rsid w:val="00C00963"/>
    <w:rsid w:val="00C02217"/>
    <w:rsid w:val="00C027B4"/>
    <w:rsid w:val="00C04DCC"/>
    <w:rsid w:val="00C06D5B"/>
    <w:rsid w:val="00C1532C"/>
    <w:rsid w:val="00C15C18"/>
    <w:rsid w:val="00C16066"/>
    <w:rsid w:val="00C17AFC"/>
    <w:rsid w:val="00C239AC"/>
    <w:rsid w:val="00C2733A"/>
    <w:rsid w:val="00C27B4A"/>
    <w:rsid w:val="00C30EC9"/>
    <w:rsid w:val="00C3182F"/>
    <w:rsid w:val="00C32A20"/>
    <w:rsid w:val="00C32EB3"/>
    <w:rsid w:val="00C373B1"/>
    <w:rsid w:val="00C45BB2"/>
    <w:rsid w:val="00C470C6"/>
    <w:rsid w:val="00C57369"/>
    <w:rsid w:val="00C60183"/>
    <w:rsid w:val="00C605B1"/>
    <w:rsid w:val="00C61089"/>
    <w:rsid w:val="00C61BCD"/>
    <w:rsid w:val="00C63D43"/>
    <w:rsid w:val="00C65830"/>
    <w:rsid w:val="00C70CB9"/>
    <w:rsid w:val="00C76D05"/>
    <w:rsid w:val="00C8326E"/>
    <w:rsid w:val="00C86BEA"/>
    <w:rsid w:val="00C9198A"/>
    <w:rsid w:val="00C91E28"/>
    <w:rsid w:val="00C964E2"/>
    <w:rsid w:val="00CA40B3"/>
    <w:rsid w:val="00CA7B27"/>
    <w:rsid w:val="00CB0837"/>
    <w:rsid w:val="00CB43CD"/>
    <w:rsid w:val="00CB4E6D"/>
    <w:rsid w:val="00CB516D"/>
    <w:rsid w:val="00CC0632"/>
    <w:rsid w:val="00CC58A7"/>
    <w:rsid w:val="00CC7959"/>
    <w:rsid w:val="00CD2284"/>
    <w:rsid w:val="00CD2A42"/>
    <w:rsid w:val="00CE39B8"/>
    <w:rsid w:val="00CE3B1A"/>
    <w:rsid w:val="00CE3C99"/>
    <w:rsid w:val="00CE3E4C"/>
    <w:rsid w:val="00CE4D62"/>
    <w:rsid w:val="00CE6803"/>
    <w:rsid w:val="00CE6E2D"/>
    <w:rsid w:val="00CE7BF9"/>
    <w:rsid w:val="00CE7C0E"/>
    <w:rsid w:val="00CF0DBC"/>
    <w:rsid w:val="00CF1E03"/>
    <w:rsid w:val="00CF2417"/>
    <w:rsid w:val="00CF2C16"/>
    <w:rsid w:val="00CF3833"/>
    <w:rsid w:val="00D018AE"/>
    <w:rsid w:val="00D057FC"/>
    <w:rsid w:val="00D07750"/>
    <w:rsid w:val="00D07A76"/>
    <w:rsid w:val="00D12625"/>
    <w:rsid w:val="00D154D5"/>
    <w:rsid w:val="00D1552C"/>
    <w:rsid w:val="00D25D07"/>
    <w:rsid w:val="00D3196A"/>
    <w:rsid w:val="00D362AB"/>
    <w:rsid w:val="00D418B5"/>
    <w:rsid w:val="00D4226D"/>
    <w:rsid w:val="00D474B1"/>
    <w:rsid w:val="00D54F72"/>
    <w:rsid w:val="00D57867"/>
    <w:rsid w:val="00D7089A"/>
    <w:rsid w:val="00D76681"/>
    <w:rsid w:val="00D76759"/>
    <w:rsid w:val="00D772DB"/>
    <w:rsid w:val="00D7774B"/>
    <w:rsid w:val="00D80148"/>
    <w:rsid w:val="00D8223F"/>
    <w:rsid w:val="00D827DE"/>
    <w:rsid w:val="00D8317B"/>
    <w:rsid w:val="00D86F3B"/>
    <w:rsid w:val="00D86FF0"/>
    <w:rsid w:val="00D914CC"/>
    <w:rsid w:val="00D92676"/>
    <w:rsid w:val="00D97312"/>
    <w:rsid w:val="00DA057A"/>
    <w:rsid w:val="00DA4917"/>
    <w:rsid w:val="00DB13EA"/>
    <w:rsid w:val="00DB38EA"/>
    <w:rsid w:val="00DB7E71"/>
    <w:rsid w:val="00DC4E86"/>
    <w:rsid w:val="00DC56B7"/>
    <w:rsid w:val="00DC5B84"/>
    <w:rsid w:val="00DD0268"/>
    <w:rsid w:val="00DD0C08"/>
    <w:rsid w:val="00DD249C"/>
    <w:rsid w:val="00DD3A23"/>
    <w:rsid w:val="00DD3BA6"/>
    <w:rsid w:val="00DD6530"/>
    <w:rsid w:val="00DD7A05"/>
    <w:rsid w:val="00DE00A7"/>
    <w:rsid w:val="00DE177C"/>
    <w:rsid w:val="00DE4D4B"/>
    <w:rsid w:val="00DE501D"/>
    <w:rsid w:val="00DE62E5"/>
    <w:rsid w:val="00DE62F2"/>
    <w:rsid w:val="00DF1EFE"/>
    <w:rsid w:val="00DF273D"/>
    <w:rsid w:val="00DF49C6"/>
    <w:rsid w:val="00DF563D"/>
    <w:rsid w:val="00DF6F4A"/>
    <w:rsid w:val="00E0235E"/>
    <w:rsid w:val="00E03242"/>
    <w:rsid w:val="00E04633"/>
    <w:rsid w:val="00E12565"/>
    <w:rsid w:val="00E12603"/>
    <w:rsid w:val="00E20351"/>
    <w:rsid w:val="00E23911"/>
    <w:rsid w:val="00E25833"/>
    <w:rsid w:val="00E25E12"/>
    <w:rsid w:val="00E3006A"/>
    <w:rsid w:val="00E34523"/>
    <w:rsid w:val="00E3485D"/>
    <w:rsid w:val="00E373B0"/>
    <w:rsid w:val="00E44590"/>
    <w:rsid w:val="00E4795A"/>
    <w:rsid w:val="00E500EE"/>
    <w:rsid w:val="00E565EC"/>
    <w:rsid w:val="00E6369F"/>
    <w:rsid w:val="00E80F97"/>
    <w:rsid w:val="00E87A42"/>
    <w:rsid w:val="00E92FF5"/>
    <w:rsid w:val="00E96041"/>
    <w:rsid w:val="00EA36F1"/>
    <w:rsid w:val="00EB67CD"/>
    <w:rsid w:val="00EB77AA"/>
    <w:rsid w:val="00EB7B9D"/>
    <w:rsid w:val="00EC1363"/>
    <w:rsid w:val="00EC1468"/>
    <w:rsid w:val="00EC296C"/>
    <w:rsid w:val="00EC4930"/>
    <w:rsid w:val="00EC4FF8"/>
    <w:rsid w:val="00ED18EE"/>
    <w:rsid w:val="00EE0E62"/>
    <w:rsid w:val="00EE204F"/>
    <w:rsid w:val="00EE345A"/>
    <w:rsid w:val="00EF2EE0"/>
    <w:rsid w:val="00EF45F2"/>
    <w:rsid w:val="00F01E41"/>
    <w:rsid w:val="00F036C8"/>
    <w:rsid w:val="00F05891"/>
    <w:rsid w:val="00F156F9"/>
    <w:rsid w:val="00F25DDA"/>
    <w:rsid w:val="00F260FA"/>
    <w:rsid w:val="00F31BFC"/>
    <w:rsid w:val="00F33069"/>
    <w:rsid w:val="00F3428E"/>
    <w:rsid w:val="00F34B93"/>
    <w:rsid w:val="00F36B0D"/>
    <w:rsid w:val="00F3700A"/>
    <w:rsid w:val="00F41071"/>
    <w:rsid w:val="00F410A5"/>
    <w:rsid w:val="00F417A9"/>
    <w:rsid w:val="00F47CD1"/>
    <w:rsid w:val="00F50897"/>
    <w:rsid w:val="00F52874"/>
    <w:rsid w:val="00F52B26"/>
    <w:rsid w:val="00F557FC"/>
    <w:rsid w:val="00F57037"/>
    <w:rsid w:val="00F62EE6"/>
    <w:rsid w:val="00F64854"/>
    <w:rsid w:val="00F67594"/>
    <w:rsid w:val="00F7237D"/>
    <w:rsid w:val="00F72A78"/>
    <w:rsid w:val="00F75822"/>
    <w:rsid w:val="00F80631"/>
    <w:rsid w:val="00F81097"/>
    <w:rsid w:val="00F838EC"/>
    <w:rsid w:val="00F87935"/>
    <w:rsid w:val="00F91F99"/>
    <w:rsid w:val="00F920D4"/>
    <w:rsid w:val="00F92257"/>
    <w:rsid w:val="00F9323E"/>
    <w:rsid w:val="00F934BE"/>
    <w:rsid w:val="00FA01F6"/>
    <w:rsid w:val="00FA2475"/>
    <w:rsid w:val="00FB347D"/>
    <w:rsid w:val="00FB6607"/>
    <w:rsid w:val="00FB6B47"/>
    <w:rsid w:val="00FC421B"/>
    <w:rsid w:val="00FC55EF"/>
    <w:rsid w:val="00FD3ECF"/>
    <w:rsid w:val="00FD7F0A"/>
    <w:rsid w:val="00FE19E0"/>
    <w:rsid w:val="00FE29BB"/>
    <w:rsid w:val="00FE5603"/>
    <w:rsid w:val="00FE65F2"/>
    <w:rsid w:val="00FF3361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4E528"/>
  <w15:docId w15:val="{CEDC01C1-D022-4099-8F4B-D64D274E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rsid w:val="00DB7E71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16287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34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B343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BE26A1"/>
  </w:style>
  <w:style w:type="paragraph" w:styleId="a5">
    <w:name w:val="List Paragraph"/>
    <w:basedOn w:val="a"/>
    <w:uiPriority w:val="34"/>
    <w:rsid w:val="00BE26A1"/>
    <w:pPr>
      <w:ind w:left="720"/>
      <w:contextualSpacing/>
    </w:pPr>
  </w:style>
  <w:style w:type="paragraph" w:styleId="a6">
    <w:name w:val="footer"/>
    <w:basedOn w:val="a"/>
    <w:link w:val="a7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8">
    <w:name w:val="Hyperlink"/>
    <w:uiPriority w:val="99"/>
    <w:rsid w:val="00BE26A1"/>
    <w:rPr>
      <w:color w:val="0000FF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BE26A1"/>
  </w:style>
  <w:style w:type="table" w:styleId="a9">
    <w:name w:val="Table Grid"/>
    <w:basedOn w:val="a1"/>
    <w:uiPriority w:val="39"/>
    <w:rsid w:val="00BE26A1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</w:tblPr>
  </w:style>
  <w:style w:type="character" w:styleId="aa">
    <w:name w:val="Placeholder Text"/>
    <w:uiPriority w:val="99"/>
    <w:rsid w:val="00BE26A1"/>
    <w:rPr>
      <w:color w:val="808080"/>
    </w:rPr>
  </w:style>
  <w:style w:type="paragraph" w:styleId="ab">
    <w:name w:val="Balloon Text"/>
    <w:basedOn w:val="a"/>
    <w:link w:val="ac"/>
    <w:uiPriority w:val="99"/>
    <w:rsid w:val="00BE26A1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link w:val="ab"/>
    <w:uiPriority w:val="99"/>
    <w:rsid w:val="00BE26A1"/>
    <w:rPr>
      <w:rFonts w:ascii="Tahoma" w:hAnsi="Tahoma" w:cs="Tahoma"/>
      <w:sz w:val="16"/>
    </w:rPr>
  </w:style>
  <w:style w:type="paragraph" w:styleId="a4">
    <w:name w:val="header"/>
    <w:basedOn w:val="a"/>
    <w:link w:val="a3"/>
    <w:uiPriority w:val="99"/>
    <w:rsid w:val="00BE26A1"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footnote reference"/>
    <w:uiPriority w:val="99"/>
    <w:rsid w:val="00BE26A1"/>
    <w:rPr>
      <w:vertAlign w:val="superscript"/>
    </w:rPr>
  </w:style>
  <w:style w:type="character" w:styleId="ae">
    <w:name w:val="endnote reference"/>
    <w:uiPriority w:val="99"/>
    <w:rsid w:val="00BE26A1"/>
    <w:rPr>
      <w:vertAlign w:val="superscript"/>
    </w:rPr>
  </w:style>
  <w:style w:type="character" w:styleId="af">
    <w:name w:val="annotation reference"/>
    <w:uiPriority w:val="99"/>
    <w:semiHidden/>
    <w:unhideWhenUsed/>
    <w:rsid w:val="00A23ED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23EDC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23ED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3EDC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A23ED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62872"/>
    <w:rPr>
      <w:rFonts w:ascii="Cambria" w:eastAsia="Times New Roman" w:hAnsi="Cambria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95470D"/>
    <w:rPr>
      <w:sz w:val="22"/>
    </w:rPr>
  </w:style>
  <w:style w:type="character" w:customStyle="1" w:styleId="20">
    <w:name w:val="Заголовок 2 Знак"/>
    <w:basedOn w:val="a0"/>
    <w:link w:val="2"/>
    <w:uiPriority w:val="9"/>
    <w:rsid w:val="000B343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B343C"/>
    <w:rPr>
      <w:rFonts w:ascii="Cambria" w:eastAsia="Times New Roman" w:hAnsi="Cambria" w:cs="Times New Roman"/>
      <w:b/>
      <w:bCs/>
      <w:sz w:val="26"/>
      <w:szCs w:val="26"/>
    </w:rPr>
  </w:style>
  <w:style w:type="paragraph" w:styleId="af5">
    <w:name w:val="TOC Heading"/>
    <w:basedOn w:val="1"/>
    <w:next w:val="a"/>
    <w:uiPriority w:val="39"/>
    <w:semiHidden/>
    <w:unhideWhenUsed/>
    <w:qFormat/>
    <w:rsid w:val="007F18BA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F18BA"/>
  </w:style>
  <w:style w:type="paragraph" w:styleId="21">
    <w:name w:val="toc 2"/>
    <w:basedOn w:val="a"/>
    <w:next w:val="a"/>
    <w:autoRedefine/>
    <w:uiPriority w:val="39"/>
    <w:unhideWhenUsed/>
    <w:rsid w:val="00B54AF6"/>
    <w:pPr>
      <w:tabs>
        <w:tab w:val="right" w:leader="dot" w:pos="6849"/>
      </w:tabs>
      <w:spacing w:after="0" w:line="240" w:lineRule="auto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7F18BA"/>
    <w:pPr>
      <w:ind w:left="440"/>
    </w:pPr>
  </w:style>
  <w:style w:type="paragraph" w:styleId="af6">
    <w:name w:val="Subtitle"/>
    <w:basedOn w:val="a"/>
    <w:next w:val="a"/>
    <w:link w:val="af7"/>
    <w:uiPriority w:val="11"/>
    <w:qFormat/>
    <w:rsid w:val="00A336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11"/>
    <w:rsid w:val="00A336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Microsoft_Visio_2003-2010_Drawing4.vsd"/><Relationship Id="rId21" Type="http://schemas.openxmlformats.org/officeDocument/2006/relationships/image" Target="media/image7.emf"/><Relationship Id="rId42" Type="http://schemas.openxmlformats.org/officeDocument/2006/relationships/oleObject" Target="embeddings/Microsoft_Visio_2003-2010_Drawing9.vsd"/><Relationship Id="rId47" Type="http://schemas.openxmlformats.org/officeDocument/2006/relationships/image" Target="media/image20.emf"/><Relationship Id="rId63" Type="http://schemas.openxmlformats.org/officeDocument/2006/relationships/image" Target="media/image28.emf"/><Relationship Id="rId68" Type="http://schemas.openxmlformats.org/officeDocument/2006/relationships/image" Target="media/image30.emf"/><Relationship Id="rId84" Type="http://schemas.openxmlformats.org/officeDocument/2006/relationships/image" Target="media/image38.png"/><Relationship Id="rId89" Type="http://schemas.openxmlformats.org/officeDocument/2006/relationships/theme" Target="theme/theme1.xml"/><Relationship Id="rId16" Type="http://schemas.openxmlformats.org/officeDocument/2006/relationships/package" Target="embeddings/Microsoft_Visio_Drawing2.vsdx"/><Relationship Id="rId11" Type="http://schemas.openxmlformats.org/officeDocument/2006/relationships/image" Target="media/image2.emf"/><Relationship Id="rId32" Type="http://schemas.openxmlformats.org/officeDocument/2006/relationships/package" Target="embeddings/Microsoft_Visio_Drawing5.vsdx"/><Relationship Id="rId37" Type="http://schemas.openxmlformats.org/officeDocument/2006/relationships/image" Target="media/image15.emf"/><Relationship Id="rId53" Type="http://schemas.openxmlformats.org/officeDocument/2006/relationships/image" Target="media/image23.emf"/><Relationship Id="rId58" Type="http://schemas.openxmlformats.org/officeDocument/2006/relationships/package" Target="embeddings/Microsoft_Visio_Drawing9.vsdx"/><Relationship Id="rId74" Type="http://schemas.openxmlformats.org/officeDocument/2006/relationships/image" Target="media/image33.emf"/><Relationship Id="rId79" Type="http://schemas.openxmlformats.org/officeDocument/2006/relationships/oleObject" Target="embeddings/Microsoft_Visio_2003-2010_Drawing21.vsd"/><Relationship Id="rId5" Type="http://schemas.openxmlformats.org/officeDocument/2006/relationships/webSettings" Target="webSettings.xml"/><Relationship Id="rId14" Type="http://schemas.openxmlformats.org/officeDocument/2006/relationships/oleObject" Target="embeddings/Microsoft_Visio_2003-2010_Drawing.vsd"/><Relationship Id="rId22" Type="http://schemas.openxmlformats.org/officeDocument/2006/relationships/package" Target="embeddings/Microsoft_Visio_Drawing3.vsdx"/><Relationship Id="rId27" Type="http://schemas.openxmlformats.org/officeDocument/2006/relationships/image" Target="media/image10.emf"/><Relationship Id="rId30" Type="http://schemas.openxmlformats.org/officeDocument/2006/relationships/oleObject" Target="embeddings/Microsoft_Visio_2003-2010_Drawing5.vsd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oleObject" Target="embeddings/Microsoft_Visio_2003-2010_Drawing11.vsd"/><Relationship Id="rId56" Type="http://schemas.openxmlformats.org/officeDocument/2006/relationships/oleObject" Target="embeddings/Microsoft_Visio_2003-2010_Drawing14.vsd"/><Relationship Id="rId64" Type="http://schemas.openxmlformats.org/officeDocument/2006/relationships/oleObject" Target="embeddings/Microsoft_Visio_2003-2010_Drawing16.vsd"/><Relationship Id="rId69" Type="http://schemas.openxmlformats.org/officeDocument/2006/relationships/oleObject" Target="embeddings/Microsoft_Visio_2003-2010_Drawing18.vsd"/><Relationship Id="rId77" Type="http://schemas.openxmlformats.org/officeDocument/2006/relationships/package" Target="embeddings/Microsoft_Visio_Drawing13.vsdx"/><Relationship Id="rId8" Type="http://schemas.openxmlformats.org/officeDocument/2006/relationships/hyperlink" Target="http://www.&#1080;&#1085;&#1092;&#1086;&#1087;&#1072;&#1088;&#1082;&#1080;&#1085;&#1075;.&#1088;&#1092;" TargetMode="External"/><Relationship Id="rId51" Type="http://schemas.openxmlformats.org/officeDocument/2006/relationships/image" Target="media/image22.emf"/><Relationship Id="rId72" Type="http://schemas.openxmlformats.org/officeDocument/2006/relationships/image" Target="media/image32.emf"/><Relationship Id="rId80" Type="http://schemas.openxmlformats.org/officeDocument/2006/relationships/image" Target="media/image36.emf"/><Relationship Id="rId85" Type="http://schemas.openxmlformats.org/officeDocument/2006/relationships/hyperlink" Target="mailto:info@infoparking.ru" TargetMode="External"/><Relationship Id="rId3" Type="http://schemas.openxmlformats.org/officeDocument/2006/relationships/styles" Target="styles.xml"/><Relationship Id="rId12" Type="http://schemas.openxmlformats.org/officeDocument/2006/relationships/package" Target="embeddings/Microsoft_Visio_Drawing1.vsdx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oleObject" Target="embeddings/Microsoft_Visio_2003-2010_Drawing8.vsd"/><Relationship Id="rId46" Type="http://schemas.openxmlformats.org/officeDocument/2006/relationships/package" Target="embeddings/Microsoft_Visio_Drawing7.vsdx"/><Relationship Id="rId59" Type="http://schemas.openxmlformats.org/officeDocument/2006/relationships/image" Target="media/image26.emf"/><Relationship Id="rId67" Type="http://schemas.openxmlformats.org/officeDocument/2006/relationships/oleObject" Target="embeddings/Microsoft_Visio_2003-2010_Drawing17.vsd"/><Relationship Id="rId20" Type="http://schemas.openxmlformats.org/officeDocument/2006/relationships/oleObject" Target="embeddings/Microsoft_Visio_2003-2010_Drawing2.vsd"/><Relationship Id="rId41" Type="http://schemas.openxmlformats.org/officeDocument/2006/relationships/image" Target="media/image17.emf"/><Relationship Id="rId54" Type="http://schemas.openxmlformats.org/officeDocument/2006/relationships/oleObject" Target="embeddings/Microsoft_Visio_2003-2010_Drawing13.vsd"/><Relationship Id="rId62" Type="http://schemas.openxmlformats.org/officeDocument/2006/relationships/oleObject" Target="embeddings/Microsoft_Visio_2003-2010_Drawing15.vsd"/><Relationship Id="rId70" Type="http://schemas.openxmlformats.org/officeDocument/2006/relationships/image" Target="media/image31.emf"/><Relationship Id="rId75" Type="http://schemas.openxmlformats.org/officeDocument/2006/relationships/oleObject" Target="embeddings/Microsoft_Visio_2003-2010_Drawing20.vsd"/><Relationship Id="rId83" Type="http://schemas.openxmlformats.org/officeDocument/2006/relationships/package" Target="embeddings/Microsoft_Visio_Drawing14.vsdx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package" Target="embeddings/Microsoft_Visio_Drawing4.vsdx"/><Relationship Id="rId36" Type="http://schemas.openxmlformats.org/officeDocument/2006/relationships/oleObject" Target="embeddings/Microsoft_Visio_2003-2010_Drawing7.vsd"/><Relationship Id="rId49" Type="http://schemas.openxmlformats.org/officeDocument/2006/relationships/image" Target="media/image21.emf"/><Relationship Id="rId57" Type="http://schemas.openxmlformats.org/officeDocument/2006/relationships/image" Target="media/image25.emf"/><Relationship Id="rId10" Type="http://schemas.openxmlformats.org/officeDocument/2006/relationships/package" Target="embeddings/Microsoft_Visio_Drawing.vsdx"/><Relationship Id="rId31" Type="http://schemas.openxmlformats.org/officeDocument/2006/relationships/image" Target="media/image12.emf"/><Relationship Id="rId44" Type="http://schemas.openxmlformats.org/officeDocument/2006/relationships/oleObject" Target="embeddings/Microsoft_Visio_2003-2010_Drawing10.vsd"/><Relationship Id="rId52" Type="http://schemas.openxmlformats.org/officeDocument/2006/relationships/package" Target="embeddings/Microsoft_Visio_Drawing8.vsdx"/><Relationship Id="rId60" Type="http://schemas.openxmlformats.org/officeDocument/2006/relationships/package" Target="embeddings/Microsoft_Visio_Drawing10.vsdx"/><Relationship Id="rId65" Type="http://schemas.openxmlformats.org/officeDocument/2006/relationships/image" Target="media/image29.emf"/><Relationship Id="rId73" Type="http://schemas.openxmlformats.org/officeDocument/2006/relationships/oleObject" Target="embeddings/Microsoft_Visio_2003-2010_Drawing19.vsd"/><Relationship Id="rId78" Type="http://schemas.openxmlformats.org/officeDocument/2006/relationships/image" Target="media/image35.emf"/><Relationship Id="rId81" Type="http://schemas.openxmlformats.org/officeDocument/2006/relationships/oleObject" Target="embeddings/Microsoft_Visio_2003-2010_Drawing22.vsd"/><Relationship Id="rId86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oleObject" Target="embeddings/Microsoft_Visio_2003-2010_Drawing1.vsd"/><Relationship Id="rId39" Type="http://schemas.openxmlformats.org/officeDocument/2006/relationships/image" Target="media/image16.emf"/><Relationship Id="rId34" Type="http://schemas.openxmlformats.org/officeDocument/2006/relationships/oleObject" Target="embeddings/Microsoft_Visio_2003-2010_Drawing6.vsd"/><Relationship Id="rId50" Type="http://schemas.openxmlformats.org/officeDocument/2006/relationships/oleObject" Target="embeddings/Microsoft_Visio_2003-2010_Drawing12.vsd"/><Relationship Id="rId55" Type="http://schemas.openxmlformats.org/officeDocument/2006/relationships/image" Target="media/image24.emf"/><Relationship Id="rId76" Type="http://schemas.openxmlformats.org/officeDocument/2006/relationships/image" Target="media/image34.emf"/><Relationship Id="rId7" Type="http://schemas.openxmlformats.org/officeDocument/2006/relationships/endnotes" Target="endnotes.xml"/><Relationship Id="rId71" Type="http://schemas.openxmlformats.org/officeDocument/2006/relationships/package" Target="embeddings/Microsoft_Visio_Drawing12.vsdx"/><Relationship Id="rId2" Type="http://schemas.openxmlformats.org/officeDocument/2006/relationships/numbering" Target="numbering.xml"/><Relationship Id="rId29" Type="http://schemas.openxmlformats.org/officeDocument/2006/relationships/image" Target="media/image11.emf"/><Relationship Id="rId24" Type="http://schemas.openxmlformats.org/officeDocument/2006/relationships/oleObject" Target="embeddings/Microsoft_Visio_2003-2010_Drawing3.vsd"/><Relationship Id="rId40" Type="http://schemas.openxmlformats.org/officeDocument/2006/relationships/package" Target="embeddings/Microsoft_Visio_Drawing6.vsdx"/><Relationship Id="rId45" Type="http://schemas.openxmlformats.org/officeDocument/2006/relationships/image" Target="media/image19.emf"/><Relationship Id="rId66" Type="http://schemas.openxmlformats.org/officeDocument/2006/relationships/package" Target="embeddings/Microsoft_Visio_Drawing11.vsdx"/><Relationship Id="rId87" Type="http://schemas.openxmlformats.org/officeDocument/2006/relationships/footer" Target="footer1.xml"/><Relationship Id="rId61" Type="http://schemas.openxmlformats.org/officeDocument/2006/relationships/image" Target="media/image27.emf"/><Relationship Id="rId82" Type="http://schemas.openxmlformats.org/officeDocument/2006/relationships/image" Target="media/image37.emf"/><Relationship Id="rId19" Type="http://schemas.openxmlformats.org/officeDocument/2006/relationships/image" Target="media/image6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foparking.su" TargetMode="External"/><Relationship Id="rId1" Type="http://schemas.openxmlformats.org/officeDocument/2006/relationships/hyperlink" Target="http://www.infopark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5F26EC-3C73-40C1-881A-4EE8445BC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24</Pages>
  <Words>1700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ИНФОПАРКИНГ</vt:lpstr>
    </vt:vector>
  </TitlesOfParts>
  <Company>Microsoft</Company>
  <LinksUpToDate>false</LinksUpToDate>
  <CharactersWithSpaces>11373</CharactersWithSpaces>
  <SharedDoc>false</SharedDoc>
  <HLinks>
    <vt:vector size="150" baseType="variant">
      <vt:variant>
        <vt:i4>6553623</vt:i4>
      </vt:variant>
      <vt:variant>
        <vt:i4>144</vt:i4>
      </vt:variant>
      <vt:variant>
        <vt:i4>0</vt:i4>
      </vt:variant>
      <vt:variant>
        <vt:i4>5</vt:i4>
      </vt:variant>
      <vt:variant>
        <vt:lpwstr>mailto:infoparking1@gmail.com</vt:lpwstr>
      </vt:variant>
      <vt:variant>
        <vt:lpwstr/>
      </vt:variant>
      <vt:variant>
        <vt:i4>1245246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_Toc337036919</vt:lpwstr>
      </vt:variant>
      <vt:variant>
        <vt:i4>1245246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_Toc337036918</vt:lpwstr>
      </vt:variant>
      <vt:variant>
        <vt:i4>1245246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_Toc337036917</vt:lpwstr>
      </vt:variant>
      <vt:variant>
        <vt:i4>1245246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_Toc337036916</vt:lpwstr>
      </vt:variant>
      <vt:variant>
        <vt:i4>1245246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_Toc337036915</vt:lpwstr>
      </vt:variant>
      <vt:variant>
        <vt:i4>1245246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_Toc337036914</vt:lpwstr>
      </vt:variant>
      <vt:variant>
        <vt:i4>1245246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_Toc337036913</vt:lpwstr>
      </vt:variant>
      <vt:variant>
        <vt:i4>1245246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_Toc337036912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_Toc337036911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_Toc337036910</vt:lpwstr>
      </vt:variant>
      <vt:variant>
        <vt:i4>1179710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_Toc337036909</vt:lpwstr>
      </vt:variant>
      <vt:variant>
        <vt:i4>1179710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_Toc337036908</vt:lpwstr>
      </vt:variant>
      <vt:variant>
        <vt:i4>1179710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_Toc337036907</vt:lpwstr>
      </vt:variant>
      <vt:variant>
        <vt:i4>1179710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_Toc337036906</vt:lpwstr>
      </vt:variant>
      <vt:variant>
        <vt:i4>1179710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_Toc337036905</vt:lpwstr>
      </vt:variant>
      <vt:variant>
        <vt:i4>1179710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_Toc337036904</vt:lpwstr>
      </vt:variant>
      <vt:variant>
        <vt:i4>1179710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_Toc337036903</vt:lpwstr>
      </vt:variant>
      <vt:variant>
        <vt:i4>1179710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_Toc337036902</vt:lpwstr>
      </vt:variant>
      <vt:variant>
        <vt:i4>1179710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_Toc337036901</vt:lpwstr>
      </vt:variant>
      <vt:variant>
        <vt:i4>1179710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_Toc337036900</vt:lpwstr>
      </vt:variant>
      <vt:variant>
        <vt:i4>1769535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_Toc337036899</vt:lpwstr>
      </vt:variant>
      <vt:variant>
        <vt:i4>1769535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_Toc337036898</vt:lpwstr>
      </vt:variant>
      <vt:variant>
        <vt:i4>1769535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_Toc337036897</vt:lpwstr>
      </vt:variant>
      <vt:variant>
        <vt:i4>72089614</vt:i4>
      </vt:variant>
      <vt:variant>
        <vt:i4>0</vt:i4>
      </vt:variant>
      <vt:variant>
        <vt:i4>0</vt:i4>
      </vt:variant>
      <vt:variant>
        <vt:i4>5</vt:i4>
      </vt:variant>
      <vt:variant>
        <vt:lpwstr>http://www.инфопаркинг.рф/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ИНФОПАРКИНГ</dc:title>
  <dc:creator>Robot</dc:creator>
  <cp:lastModifiedBy>Юрий</cp:lastModifiedBy>
  <cp:revision>9</cp:revision>
  <cp:lastPrinted>2024-02-19T13:14:00Z</cp:lastPrinted>
  <dcterms:created xsi:type="dcterms:W3CDTF">2025-02-05T06:35:00Z</dcterms:created>
  <dcterms:modified xsi:type="dcterms:W3CDTF">2025-02-05T06:57:00Z</dcterms:modified>
</cp:coreProperties>
</file>